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CC19" w14:textId="77777777" w:rsidR="009151F6" w:rsidRDefault="009151F6" w:rsidP="00F93921">
      <w:pPr>
        <w:tabs>
          <w:tab w:val="left" w:pos="1080"/>
          <w:tab w:val="left" w:pos="1980"/>
          <w:tab w:val="left" w:pos="2520"/>
        </w:tabs>
        <w:ind w:right="-542"/>
        <w:rPr>
          <w:rFonts w:ascii="Arial" w:hAnsi="Arial" w:cs="Arial"/>
          <w:noProof/>
          <w:szCs w:val="20"/>
        </w:rPr>
      </w:pPr>
    </w:p>
    <w:p w14:paraId="76B9BC1C" w14:textId="77777777" w:rsidR="009151F6" w:rsidRDefault="009151F6" w:rsidP="00F93921">
      <w:pPr>
        <w:tabs>
          <w:tab w:val="left" w:pos="1080"/>
          <w:tab w:val="left" w:pos="1980"/>
          <w:tab w:val="left" w:pos="2520"/>
        </w:tabs>
        <w:ind w:right="-542"/>
        <w:rPr>
          <w:rFonts w:ascii="Arial" w:hAnsi="Arial" w:cs="Arial"/>
          <w:noProof/>
          <w:szCs w:val="20"/>
        </w:rPr>
      </w:pPr>
    </w:p>
    <w:p w14:paraId="4E7286FE" w14:textId="77777777" w:rsidR="009151F6" w:rsidRDefault="009151F6" w:rsidP="00F93921">
      <w:pPr>
        <w:tabs>
          <w:tab w:val="left" w:pos="1080"/>
          <w:tab w:val="left" w:pos="1980"/>
          <w:tab w:val="left" w:pos="2520"/>
        </w:tabs>
        <w:ind w:right="-542"/>
        <w:rPr>
          <w:rFonts w:ascii="Arial" w:hAnsi="Arial" w:cs="Arial"/>
          <w:noProof/>
          <w:szCs w:val="20"/>
        </w:rPr>
      </w:pPr>
    </w:p>
    <w:p w14:paraId="1AB18BD4" w14:textId="77777777" w:rsidR="009151F6" w:rsidRDefault="009151F6" w:rsidP="00F93921">
      <w:pPr>
        <w:tabs>
          <w:tab w:val="left" w:pos="1080"/>
          <w:tab w:val="left" w:pos="1980"/>
          <w:tab w:val="left" w:pos="2520"/>
        </w:tabs>
        <w:ind w:right="-542"/>
        <w:rPr>
          <w:rFonts w:ascii="Arial" w:hAnsi="Arial" w:cs="Arial"/>
          <w:noProof/>
          <w:szCs w:val="20"/>
        </w:rPr>
      </w:pPr>
    </w:p>
    <w:p w14:paraId="284DF76B" w14:textId="77777777" w:rsidR="009151F6" w:rsidRDefault="00000000" w:rsidP="00E50AE8">
      <w:pPr>
        <w:tabs>
          <w:tab w:val="left" w:pos="1080"/>
          <w:tab w:val="left" w:pos="1980"/>
          <w:tab w:val="left" w:pos="2520"/>
        </w:tabs>
        <w:ind w:right="-542"/>
        <w:jc w:val="center"/>
        <w:rPr>
          <w:rFonts w:ascii="Arial" w:hAnsi="Arial" w:cs="Arial"/>
          <w:noProof/>
          <w:szCs w:val="20"/>
        </w:rPr>
      </w:pPr>
      <w:r>
        <w:rPr>
          <w:noProof/>
        </w:rPr>
        <w:drawing>
          <wp:inline distT="0" distB="0" distL="0" distR="0" wp14:anchorId="611A1CAE" wp14:editId="41CB1EAB">
            <wp:extent cx="4587903" cy="959419"/>
            <wp:effectExtent l="0" t="0" r="3175"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607741" cy="963567"/>
                    </a:xfrm>
                    <a:prstGeom prst="rect">
                      <a:avLst/>
                    </a:prstGeom>
                    <a:noFill/>
                    <a:ln>
                      <a:noFill/>
                    </a:ln>
                  </pic:spPr>
                </pic:pic>
              </a:graphicData>
            </a:graphic>
          </wp:inline>
        </w:drawing>
      </w:r>
    </w:p>
    <w:p w14:paraId="52198E93" w14:textId="77777777" w:rsidR="009151F6" w:rsidRPr="00677389" w:rsidRDefault="009151F6" w:rsidP="00F93921">
      <w:pPr>
        <w:tabs>
          <w:tab w:val="left" w:pos="1080"/>
          <w:tab w:val="left" w:pos="1980"/>
          <w:tab w:val="left" w:pos="2520"/>
        </w:tabs>
        <w:ind w:right="-542"/>
        <w:rPr>
          <w:rFonts w:ascii="Arial" w:hAnsi="Arial"/>
          <w:szCs w:val="20"/>
          <w:lang w:val="en-AU"/>
        </w:rPr>
      </w:pPr>
    </w:p>
    <w:p w14:paraId="397F7AEA" w14:textId="77777777" w:rsidR="009151F6" w:rsidRDefault="009151F6" w:rsidP="00F93921">
      <w:pPr>
        <w:tabs>
          <w:tab w:val="left" w:pos="1080"/>
          <w:tab w:val="left" w:pos="1620"/>
          <w:tab w:val="left" w:pos="1980"/>
          <w:tab w:val="left" w:pos="2520"/>
        </w:tabs>
        <w:rPr>
          <w:rFonts w:ascii="Arial" w:hAnsi="Arial"/>
          <w:b/>
          <w:sz w:val="40"/>
          <w:szCs w:val="20"/>
          <w:lang w:val="en-AU"/>
        </w:rPr>
      </w:pPr>
    </w:p>
    <w:p w14:paraId="6A9B30DB" w14:textId="77777777" w:rsidR="009151F6" w:rsidRPr="00FD315F" w:rsidRDefault="00000000" w:rsidP="00A33475">
      <w:pPr>
        <w:tabs>
          <w:tab w:val="left" w:pos="1080"/>
          <w:tab w:val="left" w:pos="1620"/>
          <w:tab w:val="left" w:pos="1980"/>
          <w:tab w:val="left" w:pos="2520"/>
        </w:tabs>
        <w:jc w:val="center"/>
        <w:rPr>
          <w:rFonts w:ascii="Arial" w:hAnsi="Arial"/>
          <w:b/>
          <w:color w:val="009C82"/>
          <w:sz w:val="56"/>
          <w:szCs w:val="56"/>
          <w:lang w:val="en-AU"/>
        </w:rPr>
      </w:pPr>
      <w:r w:rsidRPr="1609B15F">
        <w:rPr>
          <w:rFonts w:ascii="Arial" w:hAnsi="Arial"/>
          <w:b/>
          <w:color w:val="007D69"/>
          <w:sz w:val="56"/>
          <w:szCs w:val="56"/>
          <w:lang w:val="en-AU"/>
        </w:rPr>
        <w:t>AGENDA</w:t>
      </w:r>
    </w:p>
    <w:p w14:paraId="5EAE3732" w14:textId="77777777" w:rsidR="67ABBFF3" w:rsidRDefault="67ABBFF3" w:rsidP="67ABBFF3">
      <w:pPr>
        <w:tabs>
          <w:tab w:val="left" w:pos="1080"/>
          <w:tab w:val="left" w:pos="1620"/>
          <w:tab w:val="left" w:pos="1980"/>
          <w:tab w:val="left" w:pos="2520"/>
        </w:tabs>
        <w:jc w:val="center"/>
        <w:rPr>
          <w:rFonts w:ascii="Arial" w:hAnsi="Arial"/>
          <w:b/>
          <w:bCs/>
          <w:color w:val="007D69"/>
          <w:lang w:val="en-AU"/>
        </w:rPr>
      </w:pPr>
    </w:p>
    <w:p w14:paraId="5C8859BF" w14:textId="77777777" w:rsidR="67ABBFF3" w:rsidRDefault="67ABBFF3" w:rsidP="67ABBFF3">
      <w:pPr>
        <w:tabs>
          <w:tab w:val="left" w:pos="1080"/>
          <w:tab w:val="left" w:pos="1620"/>
          <w:tab w:val="left" w:pos="1980"/>
          <w:tab w:val="left" w:pos="2520"/>
        </w:tabs>
        <w:jc w:val="center"/>
        <w:rPr>
          <w:rFonts w:ascii="Arial" w:hAnsi="Arial"/>
          <w:b/>
          <w:bCs/>
          <w:color w:val="007D69"/>
          <w:lang w:val="en-AU"/>
        </w:rPr>
      </w:pPr>
    </w:p>
    <w:p w14:paraId="75E7D365" w14:textId="77777777" w:rsidR="009151F6" w:rsidRPr="00677389" w:rsidRDefault="009151F6" w:rsidP="00A33475">
      <w:pPr>
        <w:tabs>
          <w:tab w:val="left" w:pos="1080"/>
          <w:tab w:val="left" w:pos="1620"/>
          <w:tab w:val="left" w:pos="1980"/>
          <w:tab w:val="left" w:pos="2520"/>
        </w:tabs>
        <w:ind w:right="-542"/>
        <w:jc w:val="center"/>
        <w:rPr>
          <w:rFonts w:ascii="Arial" w:hAnsi="Arial"/>
          <w:szCs w:val="20"/>
          <w:lang w:val="en-AU"/>
        </w:rPr>
      </w:pPr>
    </w:p>
    <w:p w14:paraId="59A5AFD1" w14:textId="77777777" w:rsidR="3CE71CE0" w:rsidRDefault="041B7BF3" w:rsidP="2BF5E52A">
      <w:pPr>
        <w:tabs>
          <w:tab w:val="left" w:pos="1080"/>
          <w:tab w:val="left" w:pos="1620"/>
          <w:tab w:val="left" w:pos="1980"/>
          <w:tab w:val="left" w:pos="2520"/>
        </w:tabs>
        <w:jc w:val="center"/>
        <w:rPr>
          <w:rFonts w:ascii="Arial" w:hAnsi="Arial"/>
          <w:b/>
          <w:bCs/>
          <w:sz w:val="52"/>
          <w:szCs w:val="52"/>
          <w:lang w:val="en-AU"/>
        </w:rPr>
      </w:pPr>
      <w:r w:rsidRPr="2BF5E52A">
        <w:rPr>
          <w:rFonts w:ascii="Arial Bold" w:hAnsi="Arial Bold"/>
          <w:b/>
          <w:bCs/>
          <w:sz w:val="52"/>
          <w:szCs w:val="52"/>
          <w:lang w:val="en-AU"/>
        </w:rPr>
        <w:t xml:space="preserve">Audit and Governance </w:t>
      </w:r>
      <w:r w:rsidR="00000000" w:rsidRPr="2BF5E52A">
        <w:rPr>
          <w:rFonts w:ascii="Arial Bold" w:hAnsi="Arial Bold"/>
          <w:b/>
          <w:bCs/>
          <w:sz w:val="52"/>
          <w:szCs w:val="52"/>
          <w:lang w:val="en-AU"/>
        </w:rPr>
        <w:t>Committee</w:t>
      </w:r>
    </w:p>
    <w:p w14:paraId="4456D4F2" w14:textId="77777777" w:rsidR="4770CE8D" w:rsidRDefault="4770CE8D" w:rsidP="3CE71CE0">
      <w:pPr>
        <w:tabs>
          <w:tab w:val="left" w:pos="1080"/>
          <w:tab w:val="left" w:pos="1620"/>
          <w:tab w:val="left" w:pos="1980"/>
          <w:tab w:val="left" w:pos="2520"/>
        </w:tabs>
        <w:jc w:val="center"/>
        <w:rPr>
          <w:rFonts w:ascii="Arial" w:hAnsi="Arial"/>
          <w:b/>
          <w:bCs/>
          <w:sz w:val="52"/>
          <w:szCs w:val="52"/>
          <w:lang w:val="en-AU"/>
        </w:rPr>
      </w:pPr>
    </w:p>
    <w:p w14:paraId="52341098" w14:textId="77777777" w:rsidR="009151F6" w:rsidRDefault="00000000" w:rsidP="5EB0A2C3">
      <w:pPr>
        <w:tabs>
          <w:tab w:val="left" w:pos="1080"/>
          <w:tab w:val="left" w:pos="1620"/>
          <w:tab w:val="left" w:pos="1980"/>
          <w:tab w:val="left" w:pos="2520"/>
        </w:tabs>
        <w:jc w:val="center"/>
        <w:rPr>
          <w:rFonts w:ascii="Arial" w:hAnsi="Arial"/>
          <w:b/>
          <w:bCs/>
          <w:sz w:val="20"/>
          <w:szCs w:val="20"/>
          <w:lang w:val="en-AU"/>
        </w:rPr>
      </w:pPr>
      <w:r w:rsidRPr="5EB0A2C3">
        <w:rPr>
          <w:rFonts w:ascii="Arial Bold" w:hAnsi="Arial Bold"/>
          <w:b/>
          <w:bCs/>
          <w:sz w:val="36"/>
          <w:szCs w:val="36"/>
          <w:lang w:val="en-AU"/>
        </w:rPr>
        <w:t xml:space="preserve">Wednesday 13 December 2023 </w:t>
      </w:r>
    </w:p>
    <w:p w14:paraId="326D7867" w14:textId="77777777" w:rsidR="009151F6" w:rsidRPr="00662012" w:rsidRDefault="009151F6" w:rsidP="00A33475">
      <w:pPr>
        <w:tabs>
          <w:tab w:val="left" w:pos="1080"/>
          <w:tab w:val="left" w:pos="1620"/>
          <w:tab w:val="left" w:pos="1980"/>
          <w:tab w:val="left" w:pos="2520"/>
        </w:tabs>
        <w:jc w:val="center"/>
        <w:rPr>
          <w:rFonts w:ascii="Arial" w:hAnsi="Arial"/>
          <w:b/>
          <w:sz w:val="20"/>
          <w:szCs w:val="20"/>
          <w:lang w:val="en-AU"/>
        </w:rPr>
      </w:pPr>
    </w:p>
    <w:p w14:paraId="2CB0D173" w14:textId="77777777" w:rsidR="00717591" w:rsidRPr="00A6537D" w:rsidRDefault="00000000" w:rsidP="00A33475">
      <w:pPr>
        <w:tabs>
          <w:tab w:val="left" w:pos="1080"/>
          <w:tab w:val="left" w:pos="1620"/>
          <w:tab w:val="left" w:pos="1980"/>
          <w:tab w:val="left" w:pos="2520"/>
        </w:tabs>
        <w:jc w:val="center"/>
        <w:rPr>
          <w:rFonts w:ascii="Arial" w:hAnsi="Arial"/>
          <w:sz w:val="32"/>
          <w:szCs w:val="32"/>
          <w:lang w:val="en-AU"/>
        </w:rPr>
      </w:pPr>
      <w:r w:rsidRPr="3D73BA55">
        <w:rPr>
          <w:rFonts w:ascii="Arial" w:hAnsi="Arial"/>
          <w:sz w:val="32"/>
          <w:szCs w:val="32"/>
          <w:lang w:val="en-AU"/>
        </w:rPr>
        <w:t xml:space="preserve">Notice is hereby given of the </w:t>
      </w:r>
      <w:r w:rsidR="47835431" w:rsidRPr="3D73BA55">
        <w:rPr>
          <w:rFonts w:ascii="Arial" w:hAnsi="Arial"/>
          <w:sz w:val="32"/>
          <w:szCs w:val="32"/>
          <w:lang w:val="en-AU"/>
        </w:rPr>
        <w:t>meeting</w:t>
      </w:r>
    </w:p>
    <w:p w14:paraId="165FEDF0" w14:textId="77777777" w:rsidR="4770CE8D" w:rsidRDefault="4770CE8D" w:rsidP="4770CE8D">
      <w:pPr>
        <w:tabs>
          <w:tab w:val="left" w:pos="1080"/>
          <w:tab w:val="left" w:pos="1620"/>
          <w:tab w:val="left" w:pos="1980"/>
          <w:tab w:val="left" w:pos="2520"/>
        </w:tabs>
        <w:jc w:val="center"/>
        <w:rPr>
          <w:rFonts w:ascii="Arial" w:hAnsi="Arial"/>
          <w:lang w:val="en-AU"/>
        </w:rPr>
      </w:pPr>
    </w:p>
    <w:p w14:paraId="7937DCC3" w14:textId="77777777" w:rsidR="00717591" w:rsidRPr="00A6537D" w:rsidRDefault="00000000" w:rsidP="00A33475">
      <w:pPr>
        <w:tabs>
          <w:tab w:val="left" w:pos="1080"/>
          <w:tab w:val="left" w:pos="1620"/>
          <w:tab w:val="left" w:pos="1980"/>
          <w:tab w:val="left" w:pos="2520"/>
        </w:tabs>
        <w:jc w:val="center"/>
        <w:rPr>
          <w:rFonts w:ascii="Arial" w:hAnsi="Arial"/>
          <w:sz w:val="32"/>
          <w:szCs w:val="32"/>
          <w:lang w:val="en-AU"/>
        </w:rPr>
      </w:pPr>
      <w:r w:rsidRPr="3CE71CE0">
        <w:rPr>
          <w:rFonts w:ascii="Arial" w:hAnsi="Arial"/>
          <w:sz w:val="32"/>
          <w:szCs w:val="32"/>
          <w:lang w:val="en-AU"/>
        </w:rPr>
        <w:t xml:space="preserve">to be held in the </w:t>
      </w:r>
      <w:r w:rsidR="000A340E" w:rsidRPr="3CE71CE0">
        <w:rPr>
          <w:rFonts w:ascii="Arial" w:hAnsi="Arial"/>
          <w:sz w:val="32"/>
          <w:szCs w:val="32"/>
          <w:lang w:val="en-AU"/>
        </w:rPr>
        <w:t>Council Chamber</w:t>
      </w:r>
    </w:p>
    <w:p w14:paraId="6F1D171A" w14:textId="77777777" w:rsidR="4770CE8D" w:rsidRDefault="4770CE8D" w:rsidP="4770CE8D">
      <w:pPr>
        <w:tabs>
          <w:tab w:val="left" w:pos="1080"/>
          <w:tab w:val="left" w:pos="1620"/>
          <w:tab w:val="left" w:pos="1980"/>
          <w:tab w:val="left" w:pos="2520"/>
        </w:tabs>
        <w:jc w:val="center"/>
        <w:rPr>
          <w:rFonts w:ascii="Arial" w:hAnsi="Arial"/>
          <w:sz w:val="32"/>
          <w:szCs w:val="32"/>
          <w:lang w:val="en-AU"/>
        </w:rPr>
      </w:pPr>
    </w:p>
    <w:p w14:paraId="4A0C40CC" w14:textId="77777777" w:rsidR="4185073C" w:rsidRDefault="00000000" w:rsidP="00A33475">
      <w:pPr>
        <w:tabs>
          <w:tab w:val="left" w:pos="1080"/>
          <w:tab w:val="left" w:pos="1620"/>
          <w:tab w:val="left" w:pos="1980"/>
          <w:tab w:val="left" w:pos="2520"/>
        </w:tabs>
        <w:jc w:val="center"/>
        <w:rPr>
          <w:rFonts w:ascii="Arial" w:hAnsi="Arial"/>
          <w:lang w:val="en-AU"/>
        </w:rPr>
      </w:pPr>
      <w:r w:rsidRPr="4770CE8D">
        <w:rPr>
          <w:rFonts w:ascii="Arial" w:hAnsi="Arial"/>
          <w:sz w:val="32"/>
          <w:szCs w:val="32"/>
          <w:lang w:val="en-AU"/>
        </w:rPr>
        <w:t>Administration Building</w:t>
      </w:r>
    </w:p>
    <w:p w14:paraId="531EB1CB" w14:textId="77777777" w:rsidR="4770CE8D" w:rsidRDefault="4770CE8D" w:rsidP="4770CE8D">
      <w:pPr>
        <w:tabs>
          <w:tab w:val="left" w:pos="1080"/>
          <w:tab w:val="left" w:pos="1620"/>
          <w:tab w:val="left" w:pos="1980"/>
          <w:tab w:val="left" w:pos="2520"/>
        </w:tabs>
        <w:jc w:val="center"/>
        <w:rPr>
          <w:rFonts w:ascii="Arial" w:hAnsi="Arial"/>
          <w:sz w:val="32"/>
          <w:szCs w:val="32"/>
          <w:lang w:val="en-AU"/>
        </w:rPr>
      </w:pPr>
    </w:p>
    <w:p w14:paraId="5B9790DC" w14:textId="77777777" w:rsidR="009151F6" w:rsidRDefault="00000000" w:rsidP="3D73BA55">
      <w:pPr>
        <w:tabs>
          <w:tab w:val="left" w:pos="1080"/>
          <w:tab w:val="left" w:pos="1620"/>
          <w:tab w:val="left" w:pos="1980"/>
          <w:tab w:val="left" w:pos="2520"/>
        </w:tabs>
        <w:jc w:val="center"/>
        <w:rPr>
          <w:rFonts w:ascii="Arial" w:hAnsi="Arial"/>
          <w:sz w:val="32"/>
          <w:szCs w:val="32"/>
          <w:lang w:val="en-AU"/>
        </w:rPr>
      </w:pPr>
      <w:r w:rsidRPr="3D73BA55">
        <w:rPr>
          <w:rFonts w:ascii="Arial" w:hAnsi="Arial"/>
          <w:sz w:val="32"/>
          <w:szCs w:val="32"/>
          <w:lang w:val="en-AU"/>
        </w:rPr>
        <w:t xml:space="preserve">48 Old Perth Road, Bassendean WA 6054, </w:t>
      </w:r>
    </w:p>
    <w:p w14:paraId="609D3923" w14:textId="77777777" w:rsidR="009151F6" w:rsidRDefault="009151F6" w:rsidP="3D73BA55">
      <w:pPr>
        <w:tabs>
          <w:tab w:val="left" w:pos="1080"/>
          <w:tab w:val="left" w:pos="1620"/>
          <w:tab w:val="left" w:pos="1980"/>
          <w:tab w:val="left" w:pos="2520"/>
        </w:tabs>
        <w:jc w:val="center"/>
        <w:rPr>
          <w:rFonts w:ascii="Arial" w:hAnsi="Arial"/>
          <w:sz w:val="32"/>
          <w:szCs w:val="32"/>
          <w:lang w:val="en-AU"/>
        </w:rPr>
      </w:pPr>
    </w:p>
    <w:p w14:paraId="0AA5DF2A" w14:textId="77777777" w:rsidR="009151F6" w:rsidRDefault="00000000" w:rsidP="3CE71CE0">
      <w:pPr>
        <w:tabs>
          <w:tab w:val="left" w:pos="1080"/>
          <w:tab w:val="left" w:pos="1620"/>
          <w:tab w:val="left" w:pos="1980"/>
          <w:tab w:val="left" w:pos="2520"/>
        </w:tabs>
        <w:jc w:val="center"/>
        <w:rPr>
          <w:rFonts w:ascii="Arial" w:hAnsi="Arial"/>
          <w:sz w:val="32"/>
          <w:szCs w:val="32"/>
          <w:lang w:val="en-AU"/>
        </w:rPr>
      </w:pPr>
      <w:r w:rsidRPr="3D73BA55">
        <w:rPr>
          <w:rFonts w:ascii="Arial" w:hAnsi="Arial"/>
          <w:sz w:val="32"/>
          <w:szCs w:val="32"/>
          <w:lang w:val="en-AU"/>
        </w:rPr>
        <w:t>commencing at 5:30 pm</w:t>
      </w:r>
    </w:p>
    <w:p w14:paraId="186F13DE" w14:textId="77777777" w:rsidR="0049521A" w:rsidRDefault="0049521A" w:rsidP="00F93921">
      <w:pPr>
        <w:tabs>
          <w:tab w:val="left" w:pos="1080"/>
          <w:tab w:val="left" w:pos="1980"/>
          <w:tab w:val="left" w:pos="2520"/>
        </w:tabs>
        <w:rPr>
          <w:rFonts w:ascii="Arial" w:hAnsi="Arial"/>
          <w:noProof/>
          <w:szCs w:val="20"/>
        </w:rPr>
      </w:pPr>
    </w:p>
    <w:p w14:paraId="7859FBAB" w14:textId="77777777" w:rsidR="008217F8" w:rsidRDefault="008217F8" w:rsidP="00F93921">
      <w:pPr>
        <w:tabs>
          <w:tab w:val="left" w:pos="1080"/>
          <w:tab w:val="left" w:pos="1980"/>
          <w:tab w:val="left" w:pos="2520"/>
        </w:tabs>
        <w:rPr>
          <w:rFonts w:ascii="Arial" w:hAnsi="Arial"/>
          <w:noProof/>
          <w:szCs w:val="20"/>
        </w:rPr>
      </w:pPr>
    </w:p>
    <w:p w14:paraId="2F18CF06" w14:textId="77777777" w:rsidR="008217F8" w:rsidRDefault="008217F8" w:rsidP="00F93921">
      <w:pPr>
        <w:tabs>
          <w:tab w:val="left" w:pos="1080"/>
          <w:tab w:val="left" w:pos="1980"/>
          <w:tab w:val="left" w:pos="2520"/>
        </w:tabs>
        <w:rPr>
          <w:rFonts w:ascii="Arial" w:hAnsi="Arial"/>
          <w:noProof/>
          <w:szCs w:val="20"/>
        </w:rPr>
      </w:pPr>
    </w:p>
    <w:p w14:paraId="65CAF56A" w14:textId="77777777" w:rsidR="67ABBFF3" w:rsidRDefault="67ABBFF3" w:rsidP="67ABBFF3">
      <w:pPr>
        <w:tabs>
          <w:tab w:val="left" w:pos="1080"/>
          <w:tab w:val="left" w:pos="1980"/>
          <w:tab w:val="left" w:pos="2520"/>
        </w:tabs>
        <w:rPr>
          <w:rFonts w:ascii="Arial" w:hAnsi="Arial"/>
          <w:noProof/>
        </w:rPr>
      </w:pPr>
    </w:p>
    <w:p w14:paraId="3635D45A" w14:textId="77777777" w:rsidR="67ABBFF3" w:rsidRDefault="67ABBFF3" w:rsidP="67ABBFF3">
      <w:pPr>
        <w:tabs>
          <w:tab w:val="left" w:pos="1080"/>
          <w:tab w:val="left" w:pos="1980"/>
          <w:tab w:val="left" w:pos="2520"/>
        </w:tabs>
        <w:rPr>
          <w:rFonts w:ascii="Arial" w:hAnsi="Arial"/>
          <w:noProof/>
        </w:rPr>
      </w:pPr>
    </w:p>
    <w:p w14:paraId="4A20494D" w14:textId="77777777" w:rsidR="67ABBFF3" w:rsidRDefault="67ABBFF3" w:rsidP="67ABBFF3">
      <w:pPr>
        <w:tabs>
          <w:tab w:val="left" w:pos="1080"/>
          <w:tab w:val="left" w:pos="1980"/>
          <w:tab w:val="left" w:pos="2520"/>
        </w:tabs>
        <w:rPr>
          <w:rFonts w:ascii="Arial" w:hAnsi="Arial"/>
          <w:noProof/>
        </w:rPr>
      </w:pPr>
    </w:p>
    <w:p w14:paraId="53A8E92F" w14:textId="77777777" w:rsidR="009151F6" w:rsidRDefault="009151F6" w:rsidP="00F93921">
      <w:pPr>
        <w:tabs>
          <w:tab w:val="left" w:pos="1080"/>
          <w:tab w:val="left" w:pos="1980"/>
          <w:tab w:val="left" w:pos="2520"/>
        </w:tabs>
        <w:rPr>
          <w:rFonts w:ascii="Arial" w:hAnsi="Arial"/>
          <w:b/>
          <w:noProof/>
          <w:szCs w:val="20"/>
          <w:lang w:val="en-AU" w:eastAsia="en-AU"/>
        </w:rPr>
      </w:pPr>
    </w:p>
    <w:tbl>
      <w:tblPr>
        <w:tblStyle w:val="TableGrid"/>
        <w:tblW w:w="6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0"/>
        <w:gridCol w:w="4517"/>
      </w:tblGrid>
      <w:tr w:rsidR="00B00E7C" w14:paraId="2249D8AE" w14:textId="77777777" w:rsidTr="0FBF552F">
        <w:trPr>
          <w:trHeight w:val="385"/>
        </w:trPr>
        <w:tc>
          <w:tcPr>
            <w:tcW w:w="2190" w:type="dxa"/>
          </w:tcPr>
          <w:p w14:paraId="1206A497" w14:textId="77777777" w:rsidR="0049521A" w:rsidRDefault="0049521A" w:rsidP="00F93921">
            <w:pPr>
              <w:tabs>
                <w:tab w:val="left" w:pos="1080"/>
                <w:tab w:val="left" w:pos="1980"/>
                <w:tab w:val="left" w:pos="2520"/>
              </w:tabs>
              <w:rPr>
                <w:rFonts w:ascii="Arial" w:hAnsi="Arial"/>
                <w:b/>
                <w:noProof/>
                <w:szCs w:val="20"/>
              </w:rPr>
            </w:pPr>
          </w:p>
        </w:tc>
        <w:tc>
          <w:tcPr>
            <w:tcW w:w="4517" w:type="dxa"/>
          </w:tcPr>
          <w:p w14:paraId="23E4F9A4" w14:textId="77777777" w:rsidR="0049521A" w:rsidRPr="00A6537D" w:rsidRDefault="0049521A" w:rsidP="0FBF552F">
            <w:pPr>
              <w:tabs>
                <w:tab w:val="left" w:pos="1080"/>
                <w:tab w:val="left" w:pos="1980"/>
                <w:tab w:val="left" w:pos="2520"/>
              </w:tabs>
              <w:rPr>
                <w:rFonts w:ascii="Arial" w:hAnsi="Arial"/>
                <w:noProof/>
                <w:sz w:val="28"/>
                <w:szCs w:val="28"/>
              </w:rPr>
            </w:pPr>
          </w:p>
        </w:tc>
      </w:tr>
      <w:tr w:rsidR="00B00E7C" w14:paraId="2FF28555" w14:textId="77777777" w:rsidTr="0FBF552F">
        <w:trPr>
          <w:trHeight w:val="915"/>
        </w:trPr>
        <w:tc>
          <w:tcPr>
            <w:tcW w:w="2190" w:type="dxa"/>
          </w:tcPr>
          <w:p w14:paraId="060A455C" w14:textId="77777777" w:rsidR="0049521A" w:rsidRDefault="0049521A" w:rsidP="00F93921">
            <w:pPr>
              <w:tabs>
                <w:tab w:val="left" w:pos="1080"/>
                <w:tab w:val="left" w:pos="1980"/>
                <w:tab w:val="left" w:pos="2520"/>
              </w:tabs>
              <w:rPr>
                <w:rFonts w:ascii="Arial" w:hAnsi="Arial"/>
                <w:b/>
                <w:noProof/>
                <w:szCs w:val="20"/>
              </w:rPr>
            </w:pPr>
          </w:p>
        </w:tc>
        <w:tc>
          <w:tcPr>
            <w:tcW w:w="4517" w:type="dxa"/>
          </w:tcPr>
          <w:p w14:paraId="53138C19" w14:textId="77777777" w:rsidR="0049521A" w:rsidRPr="00A6537D" w:rsidRDefault="0049521A" w:rsidP="0FBF552F">
            <w:pPr>
              <w:tabs>
                <w:tab w:val="left" w:pos="1080"/>
                <w:tab w:val="left" w:pos="1980"/>
                <w:tab w:val="left" w:pos="2520"/>
              </w:tabs>
              <w:rPr>
                <w:rFonts w:ascii="Arial" w:hAnsi="Arial"/>
                <w:b/>
                <w:bCs/>
                <w:sz w:val="28"/>
                <w:szCs w:val="28"/>
              </w:rPr>
            </w:pPr>
          </w:p>
        </w:tc>
      </w:tr>
    </w:tbl>
    <w:p w14:paraId="05F1D716" w14:textId="77777777" w:rsidR="009151F6" w:rsidRDefault="009151F6" w:rsidP="00F93921">
      <w:pPr>
        <w:tabs>
          <w:tab w:val="left" w:pos="1080"/>
          <w:tab w:val="left" w:pos="1980"/>
          <w:tab w:val="left" w:pos="2520"/>
        </w:tabs>
        <w:rPr>
          <w:rFonts w:ascii="Arial" w:hAnsi="Arial"/>
          <w:b/>
          <w:noProof/>
          <w:szCs w:val="20"/>
          <w:lang w:val="en-AU" w:eastAsia="en-AU"/>
        </w:rPr>
      </w:pPr>
    </w:p>
    <w:p w14:paraId="29D52C3A" w14:textId="77777777" w:rsidR="34F41FE9" w:rsidRDefault="34F41FE9" w:rsidP="00F93921">
      <w:pPr>
        <w:tabs>
          <w:tab w:val="left" w:pos="1080"/>
          <w:tab w:val="left" w:pos="1980"/>
          <w:tab w:val="left" w:pos="2520"/>
        </w:tabs>
        <w:rPr>
          <w:rFonts w:ascii="Arial" w:hAnsi="Arial"/>
        </w:rPr>
      </w:pPr>
    </w:p>
    <w:p w14:paraId="720E809D" w14:textId="77777777" w:rsidR="10794DB8" w:rsidRDefault="10794DB8" w:rsidP="00F93921">
      <w:pPr>
        <w:tabs>
          <w:tab w:val="left" w:pos="1080"/>
          <w:tab w:val="left" w:pos="1980"/>
          <w:tab w:val="left" w:pos="2520"/>
        </w:tabs>
        <w:rPr>
          <w:rFonts w:ascii="Arial" w:hAnsi="Arial"/>
          <w:noProof/>
        </w:rPr>
      </w:pPr>
    </w:p>
    <w:p w14:paraId="3168F52E" w14:textId="77777777" w:rsidR="34F41FE9" w:rsidRDefault="34F41FE9" w:rsidP="00F93921">
      <w:pPr>
        <w:rPr>
          <w:rFonts w:ascii="Arial" w:hAnsi="Arial"/>
          <w:lang w:val="en-AU"/>
        </w:rPr>
      </w:pPr>
    </w:p>
    <w:p w14:paraId="2292C027" w14:textId="77777777" w:rsidR="00A77B3E" w:rsidRDefault="00A77B3E">
      <w:pPr>
        <w:sectPr w:rsidR="00A77B3E" w:rsidSect="00280204">
          <w:pgSz w:w="11909" w:h="16834" w:code="9"/>
          <w:pgMar w:top="0" w:right="0" w:bottom="0" w:left="0" w:header="720" w:footer="720" w:gutter="0"/>
          <w:cols w:space="720"/>
          <w:titlePg/>
          <w:docGrid w:linePitch="326"/>
        </w:sectPr>
      </w:pPr>
    </w:p>
    <w:p w14:paraId="72E254DB" w14:textId="77777777" w:rsidR="003F3E33" w:rsidRPr="00D26A03" w:rsidRDefault="2C6E984A" w:rsidP="3CBB9504">
      <w:pPr>
        <w:jc w:val="center"/>
        <w:rPr>
          <w:rFonts w:ascii="Arial" w:eastAsia="Arial" w:hAnsi="Arial" w:cs="Arial"/>
          <w:lang w:val="en-AU"/>
        </w:rPr>
      </w:pPr>
      <w:r w:rsidRPr="3CBB9504">
        <w:rPr>
          <w:rFonts w:ascii="Arial" w:eastAsia="Arial" w:hAnsi="Arial" w:cs="Arial"/>
          <w:color w:val="007D69"/>
          <w:sz w:val="48"/>
          <w:szCs w:val="48"/>
          <w:lang w:val="en-AU"/>
        </w:rPr>
        <w:lastRenderedPageBreak/>
        <w:t>Table of Contents</w:t>
      </w:r>
    </w:p>
    <w:p w14:paraId="6FDE5AB4" w14:textId="77777777" w:rsidR="003F3E33" w:rsidRPr="00D26A03" w:rsidRDefault="003F3E33" w:rsidP="3CBB9504">
      <w:pPr>
        <w:spacing w:line="259" w:lineRule="auto"/>
        <w:rPr>
          <w:rFonts w:ascii="Arial" w:hAnsi="Arial"/>
          <w:lang w:val="en-AU"/>
        </w:rPr>
      </w:pPr>
    </w:p>
    <w:p w14:paraId="404AA30D" w14:textId="77777777" w:rsidR="00B00E7C" w:rsidRDefault="00000000">
      <w:pPr>
        <w:pStyle w:val="TOC1"/>
        <w:rPr>
          <w:rFonts w:asciiTheme="minorHAnsi" w:hAnsiTheme="minorHAnsi"/>
          <w:noProof/>
          <w:sz w:val="22"/>
        </w:rPr>
      </w:pPr>
      <w:r>
        <w:fldChar w:fldCharType="begin"/>
      </w:r>
      <w:r w:rsidR="00A77B3E">
        <w:instrText>TOC \f \h</w:instrText>
      </w:r>
      <w:r>
        <w:fldChar w:fldCharType="separate"/>
      </w:r>
      <w:hyperlink w:anchor="_Toc256000168" w:history="1">
        <w:r w:rsidR="00A77B3E">
          <w:rPr>
            <w:rStyle w:val="Hyperlink"/>
          </w:rPr>
          <w:t>1</w:t>
        </w:r>
        <w:r w:rsidR="00A77B3E">
          <w:rPr>
            <w:rFonts w:asciiTheme="minorHAnsi" w:hAnsiTheme="minorHAnsi"/>
            <w:noProof/>
            <w:sz w:val="22"/>
          </w:rPr>
          <w:tab/>
        </w:r>
        <w:r w:rsidR="00A77B3E">
          <w:rPr>
            <w:rStyle w:val="Hyperlink"/>
          </w:rPr>
          <w:t>Declaration Of Opening; Acknowledgment of Country; Acknowledgment of Visitors; Disclaimer</w:t>
        </w:r>
        <w:r>
          <w:tab/>
        </w:r>
        <w:r>
          <w:fldChar w:fldCharType="begin"/>
        </w:r>
        <w:r>
          <w:instrText xml:space="preserve"> PAGEREF _Toc256000168 \h </w:instrText>
        </w:r>
        <w:r>
          <w:fldChar w:fldCharType="separate"/>
        </w:r>
        <w:r>
          <w:t>3</w:t>
        </w:r>
        <w:r>
          <w:fldChar w:fldCharType="end"/>
        </w:r>
      </w:hyperlink>
    </w:p>
    <w:p w14:paraId="0A5E06B6" w14:textId="77777777" w:rsidR="00B00E7C" w:rsidRDefault="00000000">
      <w:pPr>
        <w:pStyle w:val="TOC1"/>
        <w:rPr>
          <w:rFonts w:asciiTheme="minorHAnsi" w:hAnsiTheme="minorHAnsi"/>
          <w:noProof/>
          <w:sz w:val="22"/>
        </w:rPr>
      </w:pPr>
      <w:hyperlink w:anchor="_Toc256000169" w:history="1">
        <w:r w:rsidR="00A77B3E">
          <w:rPr>
            <w:rStyle w:val="Hyperlink"/>
          </w:rPr>
          <w:t>2</w:t>
        </w:r>
        <w:r w:rsidR="00A77B3E">
          <w:rPr>
            <w:rFonts w:asciiTheme="minorHAnsi" w:hAnsiTheme="minorHAnsi"/>
            <w:noProof/>
            <w:sz w:val="22"/>
          </w:rPr>
          <w:tab/>
        </w:r>
        <w:r w:rsidR="00A77B3E">
          <w:rPr>
            <w:rStyle w:val="Hyperlink"/>
          </w:rPr>
          <w:t>Announcements by the Presiding Member without Discussion</w:t>
        </w:r>
        <w:r>
          <w:tab/>
        </w:r>
        <w:r>
          <w:fldChar w:fldCharType="begin"/>
        </w:r>
        <w:r>
          <w:instrText xml:space="preserve"> PAGEREF _Toc256000169 \h </w:instrText>
        </w:r>
        <w:r>
          <w:fldChar w:fldCharType="separate"/>
        </w:r>
        <w:r>
          <w:t>3</w:t>
        </w:r>
        <w:r>
          <w:fldChar w:fldCharType="end"/>
        </w:r>
      </w:hyperlink>
    </w:p>
    <w:p w14:paraId="5434378D" w14:textId="77777777" w:rsidR="00B00E7C" w:rsidRDefault="00000000">
      <w:pPr>
        <w:pStyle w:val="TOC2"/>
        <w:rPr>
          <w:rFonts w:asciiTheme="minorHAnsi" w:hAnsiTheme="minorHAnsi"/>
          <w:noProof/>
          <w:sz w:val="22"/>
        </w:rPr>
      </w:pPr>
      <w:hyperlink w:anchor="_Toc256000170" w:history="1">
        <w:r w:rsidR="00A77B3E">
          <w:rPr>
            <w:rStyle w:val="Hyperlink"/>
          </w:rPr>
          <w:t>2.1</w:t>
        </w:r>
        <w:r w:rsidR="00A77B3E">
          <w:rPr>
            <w:rFonts w:asciiTheme="minorHAnsi" w:hAnsiTheme="minorHAnsi"/>
            <w:noProof/>
            <w:sz w:val="22"/>
          </w:rPr>
          <w:tab/>
        </w:r>
        <w:r w:rsidR="00A77B3E">
          <w:rPr>
            <w:rStyle w:val="Hyperlink"/>
          </w:rPr>
          <w:t>Election of Presiding Member and Deputy Presiding Member</w:t>
        </w:r>
        <w:r>
          <w:tab/>
        </w:r>
        <w:r>
          <w:fldChar w:fldCharType="begin"/>
        </w:r>
        <w:r>
          <w:instrText xml:space="preserve"> PAGEREF _Toc256000170 \h </w:instrText>
        </w:r>
        <w:r>
          <w:fldChar w:fldCharType="separate"/>
        </w:r>
        <w:r>
          <w:t>3</w:t>
        </w:r>
        <w:r>
          <w:fldChar w:fldCharType="end"/>
        </w:r>
      </w:hyperlink>
    </w:p>
    <w:p w14:paraId="72440857" w14:textId="77777777" w:rsidR="00B00E7C" w:rsidRDefault="00000000">
      <w:pPr>
        <w:pStyle w:val="TOC1"/>
        <w:rPr>
          <w:rFonts w:asciiTheme="minorHAnsi" w:hAnsiTheme="minorHAnsi"/>
          <w:noProof/>
          <w:sz w:val="22"/>
        </w:rPr>
      </w:pPr>
      <w:hyperlink w:anchor="_Toc256000171" w:history="1">
        <w:r w:rsidR="00A77B3E">
          <w:rPr>
            <w:rStyle w:val="Hyperlink"/>
          </w:rPr>
          <w:t>3</w:t>
        </w:r>
        <w:r w:rsidR="00A77B3E">
          <w:rPr>
            <w:rFonts w:asciiTheme="minorHAnsi" w:hAnsiTheme="minorHAnsi"/>
            <w:noProof/>
            <w:sz w:val="22"/>
          </w:rPr>
          <w:tab/>
        </w:r>
        <w:r w:rsidR="00A77B3E">
          <w:rPr>
            <w:rStyle w:val="Hyperlink"/>
          </w:rPr>
          <w:t>Attendances, Apologies and Leave of Absence</w:t>
        </w:r>
        <w:r>
          <w:tab/>
        </w:r>
        <w:r>
          <w:fldChar w:fldCharType="begin"/>
        </w:r>
        <w:r>
          <w:instrText xml:space="preserve"> PAGEREF _Toc256000171 \h </w:instrText>
        </w:r>
        <w:r>
          <w:fldChar w:fldCharType="separate"/>
        </w:r>
        <w:r>
          <w:t>4</w:t>
        </w:r>
        <w:r>
          <w:fldChar w:fldCharType="end"/>
        </w:r>
      </w:hyperlink>
    </w:p>
    <w:p w14:paraId="3700F5EE" w14:textId="77777777" w:rsidR="00B00E7C" w:rsidRDefault="00000000">
      <w:pPr>
        <w:pStyle w:val="TOC1"/>
        <w:rPr>
          <w:rFonts w:asciiTheme="minorHAnsi" w:hAnsiTheme="minorHAnsi"/>
          <w:noProof/>
          <w:sz w:val="22"/>
        </w:rPr>
      </w:pPr>
      <w:hyperlink w:anchor="_Toc256000172" w:history="1">
        <w:r w:rsidR="00A77B3E">
          <w:rPr>
            <w:rStyle w:val="Hyperlink"/>
          </w:rPr>
          <w:t>4</w:t>
        </w:r>
        <w:r w:rsidR="00A77B3E">
          <w:rPr>
            <w:rFonts w:asciiTheme="minorHAnsi" w:hAnsiTheme="minorHAnsi"/>
            <w:noProof/>
            <w:sz w:val="22"/>
          </w:rPr>
          <w:tab/>
        </w:r>
        <w:r w:rsidR="00A77B3E">
          <w:rPr>
            <w:rStyle w:val="Hyperlink"/>
          </w:rPr>
          <w:t>Declarations of Interest</w:t>
        </w:r>
        <w:r>
          <w:tab/>
        </w:r>
        <w:r>
          <w:fldChar w:fldCharType="begin"/>
        </w:r>
        <w:r>
          <w:instrText xml:space="preserve"> PAGEREF _Toc256000172 \h </w:instrText>
        </w:r>
        <w:r>
          <w:fldChar w:fldCharType="separate"/>
        </w:r>
        <w:r>
          <w:t>4</w:t>
        </w:r>
        <w:r>
          <w:fldChar w:fldCharType="end"/>
        </w:r>
      </w:hyperlink>
    </w:p>
    <w:p w14:paraId="3AE77CE9" w14:textId="77777777" w:rsidR="00B00E7C" w:rsidRDefault="00000000">
      <w:pPr>
        <w:pStyle w:val="TOC1"/>
        <w:rPr>
          <w:rFonts w:asciiTheme="minorHAnsi" w:hAnsiTheme="minorHAnsi"/>
          <w:noProof/>
          <w:sz w:val="22"/>
        </w:rPr>
      </w:pPr>
      <w:hyperlink w:anchor="_Toc256000173" w:history="1">
        <w:r w:rsidR="00A77B3E">
          <w:rPr>
            <w:rStyle w:val="Hyperlink"/>
          </w:rPr>
          <w:t>5</w:t>
        </w:r>
        <w:r w:rsidR="00A77B3E">
          <w:rPr>
            <w:rFonts w:asciiTheme="minorHAnsi" w:hAnsiTheme="minorHAnsi"/>
            <w:noProof/>
            <w:sz w:val="22"/>
          </w:rPr>
          <w:tab/>
        </w:r>
        <w:r w:rsidR="00A77B3E">
          <w:rPr>
            <w:rStyle w:val="Hyperlink"/>
          </w:rPr>
          <w:t>Presentations or Deputations</w:t>
        </w:r>
        <w:r>
          <w:tab/>
        </w:r>
        <w:r>
          <w:fldChar w:fldCharType="begin"/>
        </w:r>
        <w:r>
          <w:instrText xml:space="preserve"> PAGEREF _Toc256000173 \h </w:instrText>
        </w:r>
        <w:r>
          <w:fldChar w:fldCharType="separate"/>
        </w:r>
        <w:r>
          <w:t>4</w:t>
        </w:r>
        <w:r>
          <w:fldChar w:fldCharType="end"/>
        </w:r>
      </w:hyperlink>
    </w:p>
    <w:p w14:paraId="5DAFBB21" w14:textId="77777777" w:rsidR="00B00E7C" w:rsidRDefault="00000000">
      <w:pPr>
        <w:pStyle w:val="TOC1"/>
        <w:rPr>
          <w:rFonts w:asciiTheme="minorHAnsi" w:hAnsiTheme="minorHAnsi"/>
          <w:noProof/>
          <w:sz w:val="22"/>
        </w:rPr>
      </w:pPr>
      <w:hyperlink w:anchor="_Toc256000174" w:history="1">
        <w:r w:rsidR="00A77B3E">
          <w:rPr>
            <w:rStyle w:val="Hyperlink"/>
          </w:rPr>
          <w:t>6</w:t>
        </w:r>
        <w:r w:rsidR="00A77B3E">
          <w:rPr>
            <w:rFonts w:asciiTheme="minorHAnsi" w:hAnsiTheme="minorHAnsi"/>
            <w:noProof/>
            <w:sz w:val="22"/>
          </w:rPr>
          <w:tab/>
        </w:r>
        <w:r w:rsidR="00A77B3E">
          <w:rPr>
            <w:rStyle w:val="Hyperlink"/>
          </w:rPr>
          <w:t>Confirmation of Minutes</w:t>
        </w:r>
        <w:r>
          <w:tab/>
        </w:r>
        <w:r>
          <w:fldChar w:fldCharType="begin"/>
        </w:r>
        <w:r>
          <w:instrText xml:space="preserve"> PAGEREF _Toc256000174 \h </w:instrText>
        </w:r>
        <w:r>
          <w:fldChar w:fldCharType="separate"/>
        </w:r>
        <w:r>
          <w:t>4</w:t>
        </w:r>
        <w:r>
          <w:fldChar w:fldCharType="end"/>
        </w:r>
      </w:hyperlink>
    </w:p>
    <w:p w14:paraId="39AABB94" w14:textId="77777777" w:rsidR="00B00E7C" w:rsidRDefault="00000000">
      <w:pPr>
        <w:pStyle w:val="TOC1"/>
        <w:rPr>
          <w:rFonts w:asciiTheme="minorHAnsi" w:hAnsiTheme="minorHAnsi"/>
          <w:noProof/>
          <w:sz w:val="22"/>
        </w:rPr>
      </w:pPr>
      <w:hyperlink w:anchor="_Toc256000175" w:history="1">
        <w:r w:rsidR="00A77B3E">
          <w:rPr>
            <w:rStyle w:val="Hyperlink"/>
          </w:rPr>
          <w:t>7</w:t>
        </w:r>
        <w:r w:rsidR="00A77B3E">
          <w:rPr>
            <w:rFonts w:asciiTheme="minorHAnsi" w:hAnsiTheme="minorHAnsi"/>
            <w:noProof/>
            <w:sz w:val="22"/>
          </w:rPr>
          <w:tab/>
        </w:r>
        <w:r w:rsidR="00A77B3E">
          <w:rPr>
            <w:rStyle w:val="Hyperlink"/>
          </w:rPr>
          <w:t>Business Deferred from Previous Meeting</w:t>
        </w:r>
        <w:r>
          <w:tab/>
        </w:r>
        <w:r>
          <w:fldChar w:fldCharType="begin"/>
        </w:r>
        <w:r>
          <w:instrText xml:space="preserve"> PAGEREF _Toc256000175 \h </w:instrText>
        </w:r>
        <w:r>
          <w:fldChar w:fldCharType="separate"/>
        </w:r>
        <w:r>
          <w:t>4</w:t>
        </w:r>
        <w:r>
          <w:fldChar w:fldCharType="end"/>
        </w:r>
      </w:hyperlink>
    </w:p>
    <w:p w14:paraId="65EAE764" w14:textId="77777777" w:rsidR="00B00E7C" w:rsidRDefault="00000000">
      <w:pPr>
        <w:pStyle w:val="TOC1"/>
        <w:rPr>
          <w:rFonts w:asciiTheme="minorHAnsi" w:hAnsiTheme="minorHAnsi"/>
          <w:noProof/>
          <w:sz w:val="22"/>
        </w:rPr>
      </w:pPr>
      <w:hyperlink w:anchor="_Toc256000176" w:history="1">
        <w:r w:rsidR="00A77B3E">
          <w:rPr>
            <w:rStyle w:val="Hyperlink"/>
          </w:rPr>
          <w:t>8</w:t>
        </w:r>
        <w:r w:rsidR="00A77B3E">
          <w:rPr>
            <w:rFonts w:asciiTheme="minorHAnsi" w:hAnsiTheme="minorHAnsi"/>
            <w:noProof/>
            <w:sz w:val="22"/>
          </w:rPr>
          <w:tab/>
        </w:r>
        <w:r w:rsidR="00A77B3E">
          <w:rPr>
            <w:rStyle w:val="Hyperlink"/>
          </w:rPr>
          <w:t>Reports</w:t>
        </w:r>
        <w:r>
          <w:tab/>
        </w:r>
        <w:r>
          <w:fldChar w:fldCharType="begin"/>
        </w:r>
        <w:r>
          <w:instrText xml:space="preserve"> PAGEREF _Toc256000176 \h </w:instrText>
        </w:r>
        <w:r>
          <w:fldChar w:fldCharType="separate"/>
        </w:r>
        <w:r>
          <w:t>4</w:t>
        </w:r>
        <w:r>
          <w:fldChar w:fldCharType="end"/>
        </w:r>
      </w:hyperlink>
    </w:p>
    <w:p w14:paraId="7FBBE43B" w14:textId="77777777" w:rsidR="00B00E7C" w:rsidRDefault="00000000">
      <w:pPr>
        <w:pStyle w:val="TOC2"/>
        <w:rPr>
          <w:rFonts w:asciiTheme="minorHAnsi" w:hAnsiTheme="minorHAnsi"/>
          <w:noProof/>
          <w:sz w:val="22"/>
        </w:rPr>
      </w:pPr>
      <w:hyperlink w:anchor="_Toc256000177" w:history="1">
        <w:r w:rsidR="00A77B3E">
          <w:rPr>
            <w:rStyle w:val="Hyperlink"/>
          </w:rPr>
          <w:t>8.1</w:t>
        </w:r>
        <w:r w:rsidR="00A77B3E">
          <w:rPr>
            <w:rFonts w:asciiTheme="minorHAnsi" w:hAnsiTheme="minorHAnsi"/>
            <w:noProof/>
            <w:sz w:val="22"/>
          </w:rPr>
          <w:tab/>
        </w:r>
        <w:r w:rsidR="00A77B3E">
          <w:rPr>
            <w:rStyle w:val="Hyperlink"/>
          </w:rPr>
          <w:t>Audited Financial Statements for the year ended 30 June 2023</w:t>
        </w:r>
        <w:r>
          <w:tab/>
        </w:r>
        <w:r>
          <w:fldChar w:fldCharType="begin"/>
        </w:r>
        <w:r>
          <w:instrText xml:space="preserve"> PAGEREF _Toc256000177 \h </w:instrText>
        </w:r>
        <w:r>
          <w:fldChar w:fldCharType="separate"/>
        </w:r>
        <w:r>
          <w:t>4</w:t>
        </w:r>
        <w:r>
          <w:fldChar w:fldCharType="end"/>
        </w:r>
      </w:hyperlink>
    </w:p>
    <w:p w14:paraId="662FA3C4" w14:textId="77777777" w:rsidR="00B00E7C" w:rsidRDefault="00000000">
      <w:pPr>
        <w:pStyle w:val="TOC2"/>
        <w:rPr>
          <w:rFonts w:asciiTheme="minorHAnsi" w:hAnsiTheme="minorHAnsi"/>
          <w:noProof/>
          <w:sz w:val="22"/>
        </w:rPr>
      </w:pPr>
      <w:hyperlink w:anchor="_Toc256000178" w:history="1">
        <w:r w:rsidR="00A77B3E">
          <w:rPr>
            <w:rStyle w:val="Hyperlink"/>
          </w:rPr>
          <w:t>8.2</w:t>
        </w:r>
        <w:r w:rsidR="00A77B3E">
          <w:rPr>
            <w:rFonts w:asciiTheme="minorHAnsi" w:hAnsiTheme="minorHAnsi"/>
            <w:noProof/>
            <w:sz w:val="22"/>
          </w:rPr>
          <w:tab/>
        </w:r>
        <w:r w:rsidR="00A77B3E">
          <w:rPr>
            <w:rStyle w:val="Hyperlink"/>
          </w:rPr>
          <w:t>Audit Risk Register</w:t>
        </w:r>
        <w:r>
          <w:tab/>
        </w:r>
        <w:r>
          <w:fldChar w:fldCharType="begin"/>
        </w:r>
        <w:r>
          <w:instrText xml:space="preserve"> PAGEREF _Toc256000178 \h </w:instrText>
        </w:r>
        <w:r>
          <w:fldChar w:fldCharType="separate"/>
        </w:r>
        <w:r>
          <w:t>9</w:t>
        </w:r>
        <w:r>
          <w:fldChar w:fldCharType="end"/>
        </w:r>
      </w:hyperlink>
    </w:p>
    <w:p w14:paraId="4CAA8B9E" w14:textId="77777777" w:rsidR="00B00E7C" w:rsidRDefault="00000000">
      <w:pPr>
        <w:pStyle w:val="TOC1"/>
        <w:rPr>
          <w:rFonts w:asciiTheme="minorHAnsi" w:hAnsiTheme="minorHAnsi"/>
          <w:noProof/>
          <w:sz w:val="22"/>
        </w:rPr>
      </w:pPr>
      <w:hyperlink w:anchor="_Toc256000179" w:history="1">
        <w:r w:rsidR="00A77B3E">
          <w:rPr>
            <w:rStyle w:val="Hyperlink"/>
          </w:rPr>
          <w:t>9</w:t>
        </w:r>
        <w:r w:rsidR="00A77B3E">
          <w:rPr>
            <w:rFonts w:asciiTheme="minorHAnsi" w:hAnsiTheme="minorHAnsi"/>
            <w:noProof/>
            <w:sz w:val="22"/>
          </w:rPr>
          <w:tab/>
        </w:r>
        <w:r w:rsidR="00A77B3E">
          <w:rPr>
            <w:rStyle w:val="Hyperlink"/>
          </w:rPr>
          <w:t>Motions of Which Previous Notice Has Been Given</w:t>
        </w:r>
        <w:r>
          <w:tab/>
        </w:r>
        <w:r>
          <w:fldChar w:fldCharType="begin"/>
        </w:r>
        <w:r>
          <w:instrText xml:space="preserve"> PAGEREF _Toc256000179 \h </w:instrText>
        </w:r>
        <w:r>
          <w:fldChar w:fldCharType="separate"/>
        </w:r>
        <w:r>
          <w:t>12</w:t>
        </w:r>
        <w:r>
          <w:fldChar w:fldCharType="end"/>
        </w:r>
      </w:hyperlink>
    </w:p>
    <w:p w14:paraId="45BAF813" w14:textId="77777777" w:rsidR="00B00E7C" w:rsidRDefault="00000000">
      <w:pPr>
        <w:pStyle w:val="TOC1"/>
        <w:rPr>
          <w:rFonts w:asciiTheme="minorHAnsi" w:hAnsiTheme="minorHAnsi"/>
          <w:noProof/>
          <w:sz w:val="22"/>
        </w:rPr>
      </w:pPr>
      <w:hyperlink w:anchor="_Toc256000180" w:history="1">
        <w:r w:rsidR="00A77B3E">
          <w:rPr>
            <w:rStyle w:val="Hyperlink"/>
          </w:rPr>
          <w:t>10</w:t>
        </w:r>
        <w:r w:rsidR="00A77B3E">
          <w:rPr>
            <w:rFonts w:asciiTheme="minorHAnsi" w:hAnsiTheme="minorHAnsi"/>
            <w:noProof/>
            <w:sz w:val="22"/>
          </w:rPr>
          <w:tab/>
        </w:r>
        <w:r w:rsidR="00A77B3E">
          <w:rPr>
            <w:rStyle w:val="Hyperlink"/>
          </w:rPr>
          <w:t>Announcements of Notices of Motion for the Next Meeting</w:t>
        </w:r>
        <w:r>
          <w:tab/>
        </w:r>
        <w:r>
          <w:fldChar w:fldCharType="begin"/>
        </w:r>
        <w:r>
          <w:instrText xml:space="preserve"> PAGEREF _Toc256000180 \h </w:instrText>
        </w:r>
        <w:r>
          <w:fldChar w:fldCharType="separate"/>
        </w:r>
        <w:r>
          <w:t>12</w:t>
        </w:r>
        <w:r>
          <w:fldChar w:fldCharType="end"/>
        </w:r>
      </w:hyperlink>
    </w:p>
    <w:p w14:paraId="30CBDC47" w14:textId="77777777" w:rsidR="00B00E7C" w:rsidRDefault="00000000">
      <w:pPr>
        <w:pStyle w:val="TOC1"/>
        <w:rPr>
          <w:rFonts w:asciiTheme="minorHAnsi" w:hAnsiTheme="minorHAnsi"/>
          <w:noProof/>
          <w:sz w:val="22"/>
        </w:rPr>
      </w:pPr>
      <w:hyperlink w:anchor="_Toc256000181" w:history="1">
        <w:r w:rsidR="00A77B3E">
          <w:rPr>
            <w:rStyle w:val="Hyperlink"/>
          </w:rPr>
          <w:t>11</w:t>
        </w:r>
        <w:r w:rsidR="00A77B3E">
          <w:rPr>
            <w:rFonts w:asciiTheme="minorHAnsi" w:hAnsiTheme="minorHAnsi"/>
            <w:noProof/>
            <w:sz w:val="22"/>
          </w:rPr>
          <w:tab/>
        </w:r>
        <w:r w:rsidR="00A77B3E">
          <w:rPr>
            <w:rStyle w:val="Hyperlink"/>
          </w:rPr>
          <w:t>Confidential Business</w:t>
        </w:r>
        <w:r>
          <w:tab/>
        </w:r>
        <w:r>
          <w:fldChar w:fldCharType="begin"/>
        </w:r>
        <w:r>
          <w:instrText xml:space="preserve"> PAGEREF _Toc256000181 \h </w:instrText>
        </w:r>
        <w:r>
          <w:fldChar w:fldCharType="separate"/>
        </w:r>
        <w:r>
          <w:t>12</w:t>
        </w:r>
        <w:r>
          <w:fldChar w:fldCharType="end"/>
        </w:r>
      </w:hyperlink>
    </w:p>
    <w:p w14:paraId="17CE4E70" w14:textId="77777777" w:rsidR="00B00E7C" w:rsidRDefault="00000000">
      <w:pPr>
        <w:pStyle w:val="TOC1"/>
        <w:rPr>
          <w:rFonts w:asciiTheme="minorHAnsi" w:hAnsiTheme="minorHAnsi"/>
          <w:noProof/>
          <w:sz w:val="22"/>
        </w:rPr>
      </w:pPr>
      <w:hyperlink w:anchor="_Toc256000182" w:history="1">
        <w:r w:rsidR="00A77B3E">
          <w:rPr>
            <w:rStyle w:val="Hyperlink"/>
          </w:rPr>
          <w:t>12</w:t>
        </w:r>
        <w:r w:rsidR="00A77B3E">
          <w:rPr>
            <w:rFonts w:asciiTheme="minorHAnsi" w:hAnsiTheme="minorHAnsi"/>
            <w:noProof/>
            <w:sz w:val="22"/>
          </w:rPr>
          <w:tab/>
        </w:r>
        <w:r w:rsidR="00A77B3E">
          <w:rPr>
            <w:rStyle w:val="Hyperlink"/>
          </w:rPr>
          <w:t>Closure</w:t>
        </w:r>
        <w:r>
          <w:tab/>
        </w:r>
        <w:r>
          <w:fldChar w:fldCharType="begin"/>
        </w:r>
        <w:r>
          <w:instrText xml:space="preserve"> PAGEREF _Toc256000182 \h </w:instrText>
        </w:r>
        <w:r>
          <w:fldChar w:fldCharType="separate"/>
        </w:r>
        <w:r>
          <w:t>12</w:t>
        </w:r>
        <w:r>
          <w:fldChar w:fldCharType="end"/>
        </w:r>
      </w:hyperlink>
    </w:p>
    <w:p w14:paraId="60A3CC78" w14:textId="77777777" w:rsidR="00A77B3E" w:rsidRDefault="00000000">
      <w:r>
        <w:fldChar w:fldCharType="end"/>
      </w:r>
    </w:p>
    <w:p w14:paraId="06E7F0C3" w14:textId="77777777" w:rsidR="00A77B3E" w:rsidRDefault="00000000">
      <w:pPr>
        <w:tabs>
          <w:tab w:val="left" w:pos="360"/>
        </w:tabs>
        <w:ind w:left="360" w:hanging="360"/>
        <w:rPr>
          <w:rFonts w:ascii="Arial" w:eastAsia="Arial" w:hAnsi="Arial" w:cs="Arial"/>
          <w:b/>
          <w:color w:val="0033AB"/>
          <w:sz w:val="26"/>
        </w:rPr>
      </w:pPr>
      <w:r>
        <w:br w:type="page"/>
      </w:r>
      <w:r>
        <w:rPr>
          <w:rFonts w:ascii="Arial" w:eastAsia="Arial" w:hAnsi="Arial" w:cs="Arial"/>
          <w:b/>
          <w:color w:val="000000"/>
        </w:rPr>
        <w:lastRenderedPageBreak/>
        <w:fldChar w:fldCharType="begin"/>
      </w:r>
      <w:r>
        <w:rPr>
          <w:rFonts w:ascii="Arial" w:eastAsia="Arial" w:hAnsi="Arial" w:cs="Arial"/>
          <w:b/>
          <w:color w:val="000000"/>
        </w:rPr>
        <w:instrText xml:space="preserve">TC </w:instrText>
      </w:r>
      <w:bookmarkStart w:id="0" w:name="_Toc256000168"/>
      <w:r>
        <w:rPr>
          <w:rFonts w:ascii="Arial" w:eastAsia="Arial" w:hAnsi="Arial" w:cs="Arial"/>
          <w:b/>
          <w:color w:val="000000"/>
        </w:rPr>
        <w:instrText>"1</w:instrText>
      </w:r>
      <w:r>
        <w:rPr>
          <w:rFonts w:ascii="Arial" w:eastAsia="Arial" w:hAnsi="Arial" w:cs="Arial"/>
          <w:b/>
          <w:color w:val="000000"/>
        </w:rPr>
        <w:tab/>
        <w:instrText>Declaration Of Opening; Acknowledgment of Country; Acknowledgment of Visitors; Disclaimer"</w:instrText>
      </w:r>
      <w:bookmarkEnd w:id="0"/>
      <w:r>
        <w:rPr>
          <w:rFonts w:ascii="Arial" w:eastAsia="Arial" w:hAnsi="Arial" w:cs="Arial"/>
          <w:b/>
          <w:color w:val="000000"/>
        </w:rPr>
        <w:instrText xml:space="preserve"> \f \l 1</w:instrText>
      </w:r>
      <w:r>
        <w:rPr>
          <w:rFonts w:ascii="Arial" w:eastAsia="Arial" w:hAnsi="Arial" w:cs="Arial"/>
          <w:b/>
          <w:color w:val="000000"/>
        </w:rPr>
        <w:fldChar w:fldCharType="end"/>
      </w:r>
      <w:bookmarkStart w:id="1" w:name="1__Declaration_Of_Opening;_Acknowledgme"/>
      <w:r>
        <w:rPr>
          <w:rFonts w:ascii="Arial" w:eastAsia="Arial" w:hAnsi="Arial" w:cs="Arial"/>
          <w:b/>
          <w:color w:val="0033AB"/>
          <w:sz w:val="26"/>
        </w:rPr>
        <w:t>1</w:t>
      </w:r>
      <w:r>
        <w:rPr>
          <w:rFonts w:ascii="Arial" w:eastAsia="Arial" w:hAnsi="Arial" w:cs="Arial"/>
          <w:b/>
          <w:color w:val="0033AB"/>
          <w:sz w:val="26"/>
        </w:rPr>
        <w:tab/>
        <w:t>Declaration Of Opening; Acknowledgment of Country; Acknowledgment of Visitors; Disclaimer</w:t>
      </w:r>
    </w:p>
    <w:bookmarkEnd w:id="1"/>
    <w:p w14:paraId="0B0C222A" w14:textId="77777777" w:rsidR="149EFA46" w:rsidRDefault="149EFA46" w:rsidP="0D8AB5DC">
      <w:pPr>
        <w:rPr>
          <w:rFonts w:ascii="Arial" w:eastAsia="Arial" w:hAnsi="Arial" w:cs="Arial"/>
          <w:vanish/>
          <w:color w:val="FF0000"/>
          <w:sz w:val="16"/>
          <w:szCs w:val="16"/>
          <w:lang w:val="en-AU"/>
        </w:rPr>
      </w:pPr>
    </w:p>
    <w:p w14:paraId="6B875702" w14:textId="77777777" w:rsidR="149EFA46" w:rsidRDefault="149EFA46" w:rsidP="0D8AB5DC">
      <w:pPr>
        <w:rPr>
          <w:rFonts w:ascii="Arial" w:eastAsia="Arial" w:hAnsi="Arial" w:cs="Arial"/>
          <w:color w:val="000000"/>
          <w:lang w:val="en-AU"/>
        </w:rPr>
      </w:pPr>
    </w:p>
    <w:p w14:paraId="4221D8F2" w14:textId="77777777" w:rsidR="149EFA46" w:rsidRDefault="00000000" w:rsidP="0D8AB5DC">
      <w:pPr>
        <w:tabs>
          <w:tab w:val="left" w:pos="1620"/>
          <w:tab w:val="left" w:pos="1980"/>
          <w:tab w:val="left" w:pos="2520"/>
          <w:tab w:val="left" w:pos="3150"/>
          <w:tab w:val="left" w:pos="3510"/>
        </w:tabs>
        <w:spacing w:line="259" w:lineRule="auto"/>
        <w:rPr>
          <w:rFonts w:ascii="Arial" w:eastAsia="Arial" w:hAnsi="Arial" w:cs="Arial"/>
          <w:lang w:val="en-AU"/>
        </w:rPr>
      </w:pPr>
      <w:r w:rsidRPr="0D8AB5DC">
        <w:rPr>
          <w:rFonts w:ascii="Arial" w:eastAsia="Arial" w:hAnsi="Arial" w:cs="Arial"/>
          <w:b/>
          <w:bCs/>
          <w:lang w:val="en-AU"/>
        </w:rPr>
        <w:t>Acknowledgement of Traditional Owners</w:t>
      </w:r>
    </w:p>
    <w:p w14:paraId="278C8113" w14:textId="77777777" w:rsidR="149EFA46" w:rsidRDefault="00000000" w:rsidP="0D8AB5DC">
      <w:pPr>
        <w:tabs>
          <w:tab w:val="left" w:pos="1620"/>
          <w:tab w:val="left" w:pos="1980"/>
          <w:tab w:val="left" w:pos="2520"/>
          <w:tab w:val="left" w:pos="3150"/>
          <w:tab w:val="left" w:pos="3510"/>
        </w:tabs>
        <w:spacing w:line="259" w:lineRule="auto"/>
        <w:rPr>
          <w:rFonts w:ascii="Arial" w:eastAsia="Arial" w:hAnsi="Arial" w:cs="Arial"/>
          <w:lang w:val="en-AU"/>
        </w:rPr>
      </w:pPr>
      <w:r w:rsidRPr="0D8AB5DC">
        <w:rPr>
          <w:rFonts w:ascii="Arial" w:eastAsia="Arial" w:hAnsi="Arial" w:cs="Arial"/>
          <w:lang w:val="en-AU"/>
        </w:rPr>
        <w:t xml:space="preserve"> </w:t>
      </w:r>
    </w:p>
    <w:p w14:paraId="5440827A" w14:textId="77777777" w:rsidR="149EFA46" w:rsidRDefault="00000000" w:rsidP="4BCE18B5">
      <w:pPr>
        <w:spacing w:line="259" w:lineRule="auto"/>
        <w:rPr>
          <w:rFonts w:ascii="Arial" w:eastAsia="Arial" w:hAnsi="Arial" w:cs="Arial"/>
          <w:lang w:val="en-AU"/>
        </w:rPr>
      </w:pPr>
      <w:r w:rsidRPr="4BCE18B5">
        <w:rPr>
          <w:rFonts w:ascii="Arial" w:eastAsia="Arial" w:hAnsi="Arial" w:cs="Arial"/>
          <w:lang w:val="en-AU"/>
        </w:rPr>
        <w:t>The Town of Bassendean acknowledges the past and present traditional owners of the land on which we gather to conduct this meeting, and pays its respects to their Elders, both past and present.</w:t>
      </w:r>
    </w:p>
    <w:p w14:paraId="49DA7496" w14:textId="77777777" w:rsidR="149EFA46" w:rsidRDefault="149EFA46" w:rsidP="0D8AB5DC">
      <w:pPr>
        <w:rPr>
          <w:rFonts w:ascii="Arial" w:eastAsia="Arial" w:hAnsi="Arial" w:cs="Arial"/>
          <w:color w:val="000000"/>
          <w:lang w:val="en-AU"/>
        </w:rPr>
      </w:pPr>
    </w:p>
    <w:p w14:paraId="5CB77868" w14:textId="77777777" w:rsidR="149EFA46" w:rsidRDefault="149EFA46" w:rsidP="0D8AB5DC">
      <w:pPr>
        <w:rPr>
          <w:rFonts w:ascii="Arial" w:eastAsia="Arial" w:hAnsi="Arial" w:cs="Arial"/>
          <w:vanish/>
          <w:color w:val="FF0000"/>
          <w:sz w:val="16"/>
          <w:szCs w:val="16"/>
          <w:lang w:val="en-AU"/>
        </w:rPr>
      </w:pPr>
    </w:p>
    <w:p w14:paraId="0593066D" w14:textId="77777777" w:rsidR="00A77B3E" w:rsidRDefault="00000000">
      <w:pPr>
        <w:tabs>
          <w:tab w:val="left" w:pos="36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2" w:name="_Toc256000169"/>
      <w:r>
        <w:rPr>
          <w:rFonts w:ascii="Arial" w:eastAsia="Arial" w:hAnsi="Arial" w:cs="Arial"/>
          <w:b/>
          <w:color w:val="000000"/>
        </w:rPr>
        <w:instrText>"2</w:instrText>
      </w:r>
      <w:r>
        <w:rPr>
          <w:rFonts w:ascii="Arial" w:eastAsia="Arial" w:hAnsi="Arial" w:cs="Arial"/>
          <w:b/>
          <w:color w:val="000000"/>
        </w:rPr>
        <w:tab/>
        <w:instrText>Announcements by the Presiding Member without Discussion"</w:instrText>
      </w:r>
      <w:bookmarkEnd w:id="2"/>
      <w:r>
        <w:rPr>
          <w:rFonts w:ascii="Arial" w:eastAsia="Arial" w:hAnsi="Arial" w:cs="Arial"/>
          <w:b/>
          <w:color w:val="000000"/>
        </w:rPr>
        <w:instrText xml:space="preserve"> \f \l 1</w:instrText>
      </w:r>
      <w:r>
        <w:rPr>
          <w:rFonts w:ascii="Arial" w:eastAsia="Arial" w:hAnsi="Arial" w:cs="Arial"/>
          <w:b/>
          <w:color w:val="000000"/>
        </w:rPr>
        <w:fldChar w:fldCharType="end"/>
      </w:r>
      <w:bookmarkStart w:id="3" w:name="2__Announcements_by_the_Presiding_Membe"/>
      <w:r>
        <w:rPr>
          <w:rFonts w:ascii="Arial" w:eastAsia="Arial" w:hAnsi="Arial" w:cs="Arial"/>
          <w:b/>
          <w:color w:val="0033AB"/>
          <w:sz w:val="26"/>
        </w:rPr>
        <w:t>2</w:t>
      </w:r>
      <w:r>
        <w:rPr>
          <w:rFonts w:ascii="Arial" w:eastAsia="Arial" w:hAnsi="Arial" w:cs="Arial"/>
          <w:b/>
          <w:color w:val="0033AB"/>
          <w:sz w:val="26"/>
        </w:rPr>
        <w:tab/>
        <w:t>Announcements by the Presiding Member without Discussion</w:t>
      </w:r>
    </w:p>
    <w:p w14:paraId="0CD2C741" w14:textId="77777777" w:rsidR="00211176" w:rsidRDefault="00211176">
      <w:pPr>
        <w:tabs>
          <w:tab w:val="left" w:pos="360"/>
        </w:tabs>
        <w:ind w:left="360" w:hanging="360"/>
        <w:rPr>
          <w:rFonts w:ascii="Arial" w:eastAsia="Arial" w:hAnsi="Arial" w:cs="Arial"/>
          <w:b/>
          <w:color w:val="0033AB"/>
          <w:sz w:val="26"/>
        </w:rPr>
      </w:pPr>
    </w:p>
    <w:bookmarkEnd w:id="3"/>
    <w:p w14:paraId="746A3280" w14:textId="77777777" w:rsidR="00A77B3E" w:rsidRDefault="00000000">
      <w:pPr>
        <w:tabs>
          <w:tab w:val="left" w:pos="360"/>
          <w:tab w:val="left" w:pos="400"/>
        </w:tabs>
        <w:ind w:left="400" w:hanging="400"/>
        <w:rPr>
          <w:rFonts w:ascii="Arial" w:eastAsia="Arial" w:hAnsi="Arial" w:cs="Arial"/>
          <w:b/>
          <w:color w:val="007D69"/>
        </w:rPr>
      </w:pPr>
      <w:r>
        <w:rPr>
          <w:rFonts w:ascii="Arial" w:eastAsia="Arial" w:hAnsi="Arial" w:cs="Arial"/>
          <w:color w:val="000000"/>
        </w:rPr>
        <w:fldChar w:fldCharType="begin"/>
      </w:r>
      <w:r>
        <w:rPr>
          <w:rFonts w:ascii="Arial" w:eastAsia="Arial" w:hAnsi="Arial" w:cs="Arial"/>
          <w:color w:val="000000"/>
        </w:rPr>
        <w:instrText xml:space="preserve">TC </w:instrText>
      </w:r>
      <w:bookmarkStart w:id="4" w:name="_Toc256000170"/>
      <w:r>
        <w:rPr>
          <w:rFonts w:ascii="Arial" w:eastAsia="Arial" w:hAnsi="Arial" w:cs="Arial"/>
          <w:color w:val="000000"/>
        </w:rPr>
        <w:instrText>"2.1</w:instrText>
      </w:r>
      <w:r>
        <w:rPr>
          <w:rFonts w:ascii="Arial" w:eastAsia="Arial" w:hAnsi="Arial" w:cs="Arial"/>
          <w:color w:val="000000"/>
        </w:rPr>
        <w:tab/>
        <w:instrText>Election of Presiding Member and Deputy Presiding Member"</w:instrText>
      </w:r>
      <w:bookmarkEnd w:id="4"/>
      <w:r>
        <w:rPr>
          <w:rFonts w:ascii="Arial" w:eastAsia="Arial" w:hAnsi="Arial" w:cs="Arial"/>
          <w:color w:val="000000"/>
        </w:rPr>
        <w:instrText xml:space="preserve"> \f \l 2</w:instrText>
      </w:r>
      <w:r>
        <w:rPr>
          <w:rFonts w:ascii="Arial" w:eastAsia="Arial" w:hAnsi="Arial" w:cs="Arial"/>
          <w:color w:val="000000"/>
        </w:rPr>
        <w:fldChar w:fldCharType="end"/>
      </w:r>
      <w:bookmarkStart w:id="5" w:name="2.1__Election_of_Presiding_Member_and_D"/>
      <w:r>
        <w:rPr>
          <w:rFonts w:ascii="Arial" w:eastAsia="Arial" w:hAnsi="Arial" w:cs="Arial"/>
          <w:b/>
          <w:color w:val="007D69"/>
        </w:rPr>
        <w:t>2.1</w:t>
      </w:r>
      <w:r>
        <w:rPr>
          <w:rFonts w:ascii="Arial" w:eastAsia="Arial" w:hAnsi="Arial" w:cs="Arial"/>
          <w:b/>
          <w:color w:val="007D69"/>
        </w:rPr>
        <w:tab/>
      </w:r>
      <w:r>
        <w:rPr>
          <w:rFonts w:ascii="Arial" w:eastAsia="Arial" w:hAnsi="Arial" w:cs="Arial"/>
          <w:b/>
          <w:color w:val="007D69"/>
        </w:rPr>
        <w:tab/>
        <w:t>Election of Presiding Member and Deputy Presiding Member</w:t>
      </w:r>
    </w:p>
    <w:p w14:paraId="3A6EEEB0" w14:textId="77777777" w:rsidR="00211176" w:rsidRDefault="00211176">
      <w:pPr>
        <w:tabs>
          <w:tab w:val="left" w:pos="360"/>
          <w:tab w:val="left" w:pos="400"/>
        </w:tabs>
        <w:ind w:left="400" w:hanging="400"/>
        <w:rPr>
          <w:rFonts w:ascii="Arial" w:eastAsia="Arial" w:hAnsi="Arial" w:cs="Arial"/>
          <w:b/>
          <w:color w:val="007D69"/>
        </w:rPr>
      </w:pPr>
    </w:p>
    <w:bookmarkEnd w:id="5"/>
    <w:p w14:paraId="29204D77" w14:textId="77777777" w:rsidR="003F3E33" w:rsidRPr="00AF46F7" w:rsidRDefault="335837F7" w:rsidP="3270FFAE">
      <w:pPr>
        <w:spacing w:line="259" w:lineRule="auto"/>
        <w:rPr>
          <w:rFonts w:ascii="Arial" w:hAnsi="Arial"/>
          <w:lang w:val="en-AU"/>
        </w:rPr>
      </w:pPr>
      <w:r w:rsidRPr="3270FFAE">
        <w:rPr>
          <w:rFonts w:ascii="Arial" w:eastAsia="Arial" w:hAnsi="Arial" w:cs="Arial"/>
          <w:lang w:val="en-AU"/>
        </w:rPr>
        <w:t>As this is the first Committee meeting since the Local Government Elections, the position for Presiding Member and Deputy Presiding Member are to be decided.</w:t>
      </w:r>
    </w:p>
    <w:p w14:paraId="57489689" w14:textId="77777777" w:rsidR="003F3E33" w:rsidRPr="00AF46F7" w:rsidRDefault="003F3E33" w:rsidP="3270FFAE">
      <w:pPr>
        <w:spacing w:line="259" w:lineRule="auto"/>
        <w:rPr>
          <w:rFonts w:ascii="Arial" w:eastAsia="Arial" w:hAnsi="Arial" w:cs="Arial"/>
          <w:lang w:val="en-AU"/>
        </w:rPr>
      </w:pPr>
    </w:p>
    <w:p w14:paraId="16C3EA7A" w14:textId="77777777" w:rsidR="003F3E33" w:rsidRPr="00AF46F7" w:rsidRDefault="335837F7" w:rsidP="3270FFAE">
      <w:pPr>
        <w:spacing w:line="259" w:lineRule="auto"/>
        <w:rPr>
          <w:rFonts w:ascii="Arial" w:eastAsia="Arial" w:hAnsi="Arial" w:cs="Arial"/>
          <w:lang w:val="en-AU"/>
        </w:rPr>
      </w:pPr>
      <w:r w:rsidRPr="3270FFAE">
        <w:rPr>
          <w:rFonts w:ascii="Arial" w:eastAsia="Arial" w:hAnsi="Arial" w:cs="Arial"/>
          <w:lang w:val="en-AU"/>
        </w:rPr>
        <w:t xml:space="preserve">Nominations for the positions </w:t>
      </w:r>
      <w:r w:rsidR="47B14827" w:rsidRPr="3270FFAE">
        <w:rPr>
          <w:rFonts w:ascii="Arial" w:eastAsia="Arial" w:hAnsi="Arial" w:cs="Arial"/>
          <w:lang w:val="en-AU"/>
        </w:rPr>
        <w:t xml:space="preserve">will </w:t>
      </w:r>
      <w:r w:rsidR="2611C88E" w:rsidRPr="3270FFAE">
        <w:rPr>
          <w:rFonts w:ascii="Arial" w:eastAsia="Arial" w:hAnsi="Arial" w:cs="Arial"/>
          <w:lang w:val="en-AU"/>
        </w:rPr>
        <w:t>be</w:t>
      </w:r>
      <w:r w:rsidR="50B463F7" w:rsidRPr="3270FFAE">
        <w:rPr>
          <w:rFonts w:ascii="Arial" w:eastAsia="Arial" w:hAnsi="Arial" w:cs="Arial"/>
          <w:lang w:val="en-AU"/>
        </w:rPr>
        <w:t xml:space="preserve"> sought</w:t>
      </w:r>
      <w:r w:rsidR="2611C88E" w:rsidRPr="3270FFAE">
        <w:rPr>
          <w:rFonts w:ascii="Arial" w:eastAsia="Arial" w:hAnsi="Arial" w:cs="Arial"/>
          <w:lang w:val="en-AU"/>
        </w:rPr>
        <w:t xml:space="preserve"> at the meeting.</w:t>
      </w:r>
    </w:p>
    <w:p w14:paraId="75070297" w14:textId="77777777" w:rsidR="003F3E33" w:rsidRPr="00AF46F7" w:rsidRDefault="003F3E33" w:rsidP="3270FFAE">
      <w:pPr>
        <w:spacing w:line="259" w:lineRule="auto"/>
        <w:rPr>
          <w:rFonts w:ascii="Arial" w:eastAsia="Arial" w:hAnsi="Arial" w:cs="Arial"/>
          <w:lang w:val="en-AU"/>
        </w:rPr>
      </w:pPr>
    </w:p>
    <w:p w14:paraId="28FB4482" w14:textId="77777777" w:rsidR="003F3E33" w:rsidRPr="00AF46F7" w:rsidRDefault="335837F7" w:rsidP="3270FFAE">
      <w:pPr>
        <w:spacing w:line="259" w:lineRule="auto"/>
        <w:rPr>
          <w:rFonts w:ascii="Arial" w:eastAsia="Arial" w:hAnsi="Arial" w:cs="Arial"/>
          <w:lang w:val="en-AU"/>
        </w:rPr>
      </w:pPr>
      <w:r w:rsidRPr="3270FFAE">
        <w:rPr>
          <w:rFonts w:ascii="Arial" w:eastAsia="Arial" w:hAnsi="Arial" w:cs="Arial"/>
          <w:lang w:val="en-AU"/>
        </w:rPr>
        <w:t xml:space="preserve">If there is more than one nomination for each position a secret ballot will be conducted to decide the position. </w:t>
      </w:r>
    </w:p>
    <w:p w14:paraId="4A7FE733" w14:textId="77777777" w:rsidR="003F3E33" w:rsidRPr="00AF46F7" w:rsidRDefault="003F3E33" w:rsidP="3270FFAE">
      <w:pPr>
        <w:spacing w:line="259" w:lineRule="auto"/>
        <w:rPr>
          <w:rFonts w:ascii="Arial" w:eastAsia="Arial" w:hAnsi="Arial" w:cs="Arial"/>
          <w:lang w:val="en-AU"/>
        </w:rPr>
      </w:pPr>
    </w:p>
    <w:p w14:paraId="27D55D4E" w14:textId="77777777" w:rsidR="003F3E33" w:rsidRPr="00AF46F7" w:rsidRDefault="335837F7" w:rsidP="3270FFAE">
      <w:pPr>
        <w:spacing w:line="259" w:lineRule="auto"/>
        <w:rPr>
          <w:rFonts w:ascii="Arial" w:eastAsia="Arial" w:hAnsi="Arial" w:cs="Arial"/>
          <w:u w:val="single"/>
          <w:lang w:val="en-AU"/>
        </w:rPr>
      </w:pPr>
      <w:r w:rsidRPr="3270FFAE">
        <w:rPr>
          <w:rFonts w:ascii="Arial" w:eastAsia="Arial" w:hAnsi="Arial" w:cs="Arial"/>
          <w:u w:val="single"/>
          <w:lang w:val="en-AU"/>
        </w:rPr>
        <w:t>Presiding Member</w:t>
      </w:r>
    </w:p>
    <w:p w14:paraId="3F6941A4" w14:textId="77777777" w:rsidR="003F3E33" w:rsidRPr="00AF46F7" w:rsidRDefault="003F3E33" w:rsidP="3270FFAE">
      <w:pPr>
        <w:spacing w:line="259" w:lineRule="auto"/>
        <w:rPr>
          <w:rFonts w:ascii="Arial" w:eastAsia="Arial" w:hAnsi="Arial" w:cs="Arial"/>
          <w:lang w:val="en-AU"/>
        </w:rPr>
      </w:pPr>
    </w:p>
    <w:p w14:paraId="44081548" w14:textId="77777777" w:rsidR="003F3E33" w:rsidRPr="00AF46F7" w:rsidRDefault="335837F7" w:rsidP="3270FFAE">
      <w:pPr>
        <w:spacing w:line="259" w:lineRule="auto"/>
        <w:rPr>
          <w:rFonts w:ascii="Arial" w:hAnsi="Arial"/>
          <w:lang w:val="en-AU"/>
        </w:rPr>
      </w:pPr>
      <w:r w:rsidRPr="3270FFAE">
        <w:rPr>
          <w:rFonts w:ascii="Arial" w:eastAsia="Arial" w:hAnsi="Arial" w:cs="Arial"/>
          <w:lang w:val="en-AU"/>
        </w:rPr>
        <w:t xml:space="preserve">The Director Corporate Services, Mr Paul White, will conduct the election of the Presiding Member under delegated authority of the Chief Executive Officer. </w:t>
      </w:r>
    </w:p>
    <w:p w14:paraId="052549CB" w14:textId="77777777" w:rsidR="003F3E33" w:rsidRPr="00AF46F7" w:rsidRDefault="003F3E33" w:rsidP="3270FFAE">
      <w:pPr>
        <w:spacing w:line="259" w:lineRule="auto"/>
        <w:rPr>
          <w:rFonts w:ascii="Arial" w:eastAsia="Arial" w:hAnsi="Arial" w:cs="Arial"/>
          <w:lang w:val="en-AU"/>
        </w:rPr>
      </w:pPr>
    </w:p>
    <w:p w14:paraId="028CB409" w14:textId="77777777" w:rsidR="003F3E33" w:rsidRPr="00AF46F7" w:rsidRDefault="335837F7" w:rsidP="3270FFAE">
      <w:pPr>
        <w:spacing w:line="259" w:lineRule="auto"/>
        <w:rPr>
          <w:rFonts w:ascii="Arial" w:hAnsi="Arial"/>
          <w:lang w:val="en-AU"/>
        </w:rPr>
      </w:pPr>
      <w:r w:rsidRPr="3270FFAE">
        <w:rPr>
          <w:rFonts w:ascii="Arial" w:eastAsia="Arial" w:hAnsi="Arial" w:cs="Arial"/>
          <w:u w:val="single"/>
          <w:lang w:val="en-AU"/>
        </w:rPr>
        <w:t>Deputy Presiding Member</w:t>
      </w:r>
      <w:r w:rsidRPr="3270FFAE">
        <w:rPr>
          <w:rFonts w:ascii="Arial" w:eastAsia="Arial" w:hAnsi="Arial" w:cs="Arial"/>
          <w:lang w:val="en-AU"/>
        </w:rPr>
        <w:t xml:space="preserve"> </w:t>
      </w:r>
    </w:p>
    <w:p w14:paraId="6AE37517" w14:textId="77777777" w:rsidR="003F3E33" w:rsidRPr="00AF46F7" w:rsidRDefault="003F3E33" w:rsidP="3270FFAE">
      <w:pPr>
        <w:spacing w:line="259" w:lineRule="auto"/>
        <w:rPr>
          <w:rFonts w:ascii="Arial" w:eastAsia="Arial" w:hAnsi="Arial" w:cs="Arial"/>
          <w:lang w:val="en-AU"/>
        </w:rPr>
      </w:pPr>
    </w:p>
    <w:p w14:paraId="330FD990" w14:textId="77777777" w:rsidR="003F3E33" w:rsidRPr="00AF46F7" w:rsidRDefault="335837F7" w:rsidP="3270FFAE">
      <w:pPr>
        <w:spacing w:line="259" w:lineRule="auto"/>
        <w:rPr>
          <w:rFonts w:ascii="Arial" w:eastAsia="Arial" w:hAnsi="Arial" w:cs="Arial"/>
          <w:lang w:val="en-AU"/>
        </w:rPr>
      </w:pPr>
      <w:r w:rsidRPr="3270FFAE">
        <w:rPr>
          <w:rFonts w:ascii="Arial" w:eastAsia="Arial" w:hAnsi="Arial" w:cs="Arial"/>
          <w:lang w:val="en-AU"/>
        </w:rPr>
        <w:t>The Presiding Member will conduct the election of the Deputy Presiding Member.</w:t>
      </w:r>
    </w:p>
    <w:p w14:paraId="021A2A94" w14:textId="77777777" w:rsidR="00B34A1D" w:rsidRPr="00BE3C3F" w:rsidRDefault="00A77B3E" w:rsidP="1E263E95">
      <w:pPr>
        <w:rPr>
          <w:rFonts w:ascii="Arial" w:eastAsia="Arial" w:hAnsi="Arial" w:cs="Arial"/>
          <w:vanish/>
          <w:color w:val="FF0000"/>
          <w:sz w:val="16"/>
          <w:szCs w:val="16"/>
          <w:lang w:val="en-AU"/>
        </w:rPr>
      </w:pPr>
      <w:r>
        <w:rPr>
          <w:rFonts w:ascii="Arial" w:eastAsia="Arial" w:hAnsi="Arial" w:cs="Arial"/>
          <w:b/>
          <w:color w:val="007D69"/>
        </w:rPr>
        <w:br w:type="page"/>
      </w:r>
    </w:p>
    <w:p w14:paraId="40E02B42" w14:textId="77777777" w:rsidR="00B34A1D" w:rsidRPr="00BE3C3F" w:rsidRDefault="00B34A1D" w:rsidP="1E263E95">
      <w:pPr>
        <w:rPr>
          <w:rFonts w:ascii="Arial" w:hAnsi="Arial"/>
          <w:vanish/>
          <w:lang w:val="en-AU"/>
        </w:rPr>
      </w:pPr>
    </w:p>
    <w:p w14:paraId="72E8655B" w14:textId="77777777" w:rsidR="00B34A1D" w:rsidRPr="00BE3C3F" w:rsidRDefault="1E263E95" w:rsidP="1E263E95">
      <w:pPr>
        <w:rPr>
          <w:rFonts w:ascii="Arial" w:hAnsi="Arial"/>
          <w:lang w:val="en-AU"/>
        </w:rPr>
      </w:pPr>
      <w:r w:rsidRPr="1E263E95">
        <w:rPr>
          <w:rFonts w:ascii="Arial" w:hAnsi="Arial"/>
          <w:lang w:val="en-AU"/>
        </w:rPr>
        <w:t xml:space="preserve">  </w:t>
      </w:r>
    </w:p>
    <w:p w14:paraId="588557DB" w14:textId="77777777" w:rsidR="0B5A488B" w:rsidRDefault="0B5A488B" w:rsidP="1E263E95">
      <w:pPr>
        <w:rPr>
          <w:rFonts w:ascii="Arial" w:eastAsia="Arial" w:hAnsi="Arial" w:cs="Arial"/>
          <w:vanish/>
          <w:color w:val="FF0000"/>
          <w:sz w:val="16"/>
          <w:szCs w:val="16"/>
          <w:lang w:val="en-AU"/>
        </w:rPr>
      </w:pPr>
    </w:p>
    <w:p w14:paraId="0E8859E2"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6" w:name="_Toc256000171"/>
      <w:r>
        <w:rPr>
          <w:rFonts w:ascii="Arial" w:eastAsia="Arial" w:hAnsi="Arial" w:cs="Arial"/>
          <w:b/>
          <w:color w:val="000000"/>
        </w:rPr>
        <w:instrText>"3</w:instrText>
      </w:r>
      <w:r>
        <w:rPr>
          <w:rFonts w:ascii="Arial" w:eastAsia="Arial" w:hAnsi="Arial" w:cs="Arial"/>
          <w:b/>
          <w:color w:val="000000"/>
        </w:rPr>
        <w:tab/>
        <w:instrText>Attendances, Apologies and Leave of Absence"</w:instrText>
      </w:r>
      <w:bookmarkEnd w:id="6"/>
      <w:r>
        <w:rPr>
          <w:rFonts w:ascii="Arial" w:eastAsia="Arial" w:hAnsi="Arial" w:cs="Arial"/>
          <w:b/>
          <w:color w:val="000000"/>
        </w:rPr>
        <w:instrText xml:space="preserve"> \f \l 1</w:instrText>
      </w:r>
      <w:r>
        <w:rPr>
          <w:rFonts w:ascii="Arial" w:eastAsia="Arial" w:hAnsi="Arial" w:cs="Arial"/>
          <w:b/>
          <w:color w:val="000000"/>
        </w:rPr>
        <w:fldChar w:fldCharType="end"/>
      </w:r>
      <w:bookmarkStart w:id="7" w:name="3__Attendances,_Apologies_and_Leave_of_"/>
      <w:r>
        <w:rPr>
          <w:rFonts w:ascii="Arial" w:eastAsia="Arial" w:hAnsi="Arial" w:cs="Arial"/>
          <w:b/>
          <w:color w:val="0033AB"/>
          <w:sz w:val="26"/>
        </w:rPr>
        <w:t>3</w:t>
      </w:r>
      <w:r>
        <w:rPr>
          <w:rFonts w:ascii="Arial" w:eastAsia="Arial" w:hAnsi="Arial" w:cs="Arial"/>
          <w:b/>
          <w:color w:val="0033AB"/>
          <w:sz w:val="26"/>
        </w:rPr>
        <w:tab/>
        <w:t>Attendances, Apologies and Leave of Absence</w:t>
      </w:r>
    </w:p>
    <w:bookmarkEnd w:id="7"/>
    <w:p w14:paraId="1FECE71B" w14:textId="77777777" w:rsidR="297A3E64" w:rsidRDefault="297A3E64" w:rsidP="297A3E64">
      <w:pPr>
        <w:rPr>
          <w:rFonts w:ascii="Arial" w:eastAsia="Arial" w:hAnsi="Arial" w:cs="Arial"/>
          <w:vanish/>
          <w:color w:val="FF0000"/>
          <w:sz w:val="16"/>
          <w:szCs w:val="16"/>
          <w:lang w:val="en-AU"/>
        </w:rPr>
      </w:pPr>
    </w:p>
    <w:p w14:paraId="5E6AAC88" w14:textId="77777777" w:rsidR="297A3E64" w:rsidRDefault="297A3E64" w:rsidP="297A3E64">
      <w:pPr>
        <w:rPr>
          <w:rFonts w:ascii="Arial" w:eastAsia="Arial" w:hAnsi="Arial" w:cs="Arial"/>
          <w:vanish/>
          <w:color w:val="FF0000"/>
          <w:sz w:val="16"/>
          <w:szCs w:val="16"/>
          <w:lang w:val="en-AU"/>
        </w:rPr>
      </w:pPr>
    </w:p>
    <w:p w14:paraId="3D69C050" w14:textId="77777777" w:rsidR="297A3E64" w:rsidRDefault="00000000" w:rsidP="297A3E64">
      <w:pPr>
        <w:spacing w:line="259" w:lineRule="auto"/>
        <w:rPr>
          <w:rFonts w:ascii="Arial" w:hAnsi="Arial"/>
          <w:color w:val="000000"/>
          <w:lang w:val="en-AU"/>
        </w:rPr>
      </w:pPr>
      <w:r w:rsidRPr="297A3E64">
        <w:rPr>
          <w:rFonts w:ascii="Arial" w:hAnsi="Arial"/>
          <w:color w:val="000000" w:themeColor="text1"/>
          <w:lang w:val="en-AU"/>
        </w:rPr>
        <w:t xml:space="preserve"> </w:t>
      </w:r>
    </w:p>
    <w:p w14:paraId="1D038DEA" w14:textId="77777777" w:rsidR="297A3E64" w:rsidRDefault="297A3E64" w:rsidP="297A3E64">
      <w:pPr>
        <w:rPr>
          <w:rFonts w:ascii="Arial" w:eastAsia="Arial" w:hAnsi="Arial" w:cs="Arial"/>
          <w:vanish/>
          <w:color w:val="FF0000"/>
          <w:sz w:val="16"/>
          <w:szCs w:val="16"/>
          <w:lang w:val="en-AU"/>
        </w:rPr>
      </w:pPr>
    </w:p>
    <w:p w14:paraId="2C67FD1C"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8" w:name="_Toc256000172"/>
      <w:r>
        <w:rPr>
          <w:rFonts w:ascii="Arial" w:eastAsia="Arial" w:hAnsi="Arial" w:cs="Arial"/>
          <w:b/>
          <w:color w:val="000000"/>
        </w:rPr>
        <w:instrText>"4</w:instrText>
      </w:r>
      <w:r>
        <w:rPr>
          <w:rFonts w:ascii="Arial" w:eastAsia="Arial" w:hAnsi="Arial" w:cs="Arial"/>
          <w:b/>
          <w:color w:val="000000"/>
        </w:rPr>
        <w:tab/>
        <w:instrText>Declarations of Interest"</w:instrText>
      </w:r>
      <w:bookmarkEnd w:id="8"/>
      <w:r>
        <w:rPr>
          <w:rFonts w:ascii="Arial" w:eastAsia="Arial" w:hAnsi="Arial" w:cs="Arial"/>
          <w:b/>
          <w:color w:val="000000"/>
        </w:rPr>
        <w:instrText xml:space="preserve"> \f \l 1</w:instrText>
      </w:r>
      <w:r>
        <w:rPr>
          <w:rFonts w:ascii="Arial" w:eastAsia="Arial" w:hAnsi="Arial" w:cs="Arial"/>
          <w:b/>
          <w:color w:val="000000"/>
        </w:rPr>
        <w:fldChar w:fldCharType="end"/>
      </w:r>
      <w:bookmarkStart w:id="9" w:name="4__Declarations_of_Interest"/>
      <w:r>
        <w:rPr>
          <w:rFonts w:ascii="Arial" w:eastAsia="Arial" w:hAnsi="Arial" w:cs="Arial"/>
          <w:b/>
          <w:color w:val="0033AB"/>
          <w:sz w:val="26"/>
        </w:rPr>
        <w:t>4</w:t>
      </w:r>
      <w:r>
        <w:rPr>
          <w:rFonts w:ascii="Arial" w:eastAsia="Arial" w:hAnsi="Arial" w:cs="Arial"/>
          <w:b/>
          <w:color w:val="0033AB"/>
          <w:sz w:val="26"/>
        </w:rPr>
        <w:tab/>
        <w:t>Declarations of Interest</w:t>
      </w:r>
    </w:p>
    <w:bookmarkEnd w:id="9"/>
    <w:p w14:paraId="2C65F05E" w14:textId="77777777" w:rsidR="00B34A1D" w:rsidRPr="00BE3C3F" w:rsidRDefault="00B34A1D" w:rsidP="53A127D1">
      <w:pPr>
        <w:rPr>
          <w:rFonts w:ascii="Arial" w:eastAsia="Arial" w:hAnsi="Arial" w:cs="Arial"/>
          <w:vanish/>
          <w:color w:val="FF0000"/>
          <w:sz w:val="16"/>
          <w:szCs w:val="16"/>
          <w:lang w:val="en-AU"/>
        </w:rPr>
      </w:pPr>
    </w:p>
    <w:p w14:paraId="5DC30DC7" w14:textId="77777777" w:rsidR="00B34A1D" w:rsidRPr="00BE3C3F" w:rsidRDefault="00B34A1D" w:rsidP="53A127D1">
      <w:pPr>
        <w:rPr>
          <w:rFonts w:ascii="Arial" w:eastAsia="Arial" w:hAnsi="Arial" w:cs="Arial"/>
          <w:vanish/>
          <w:color w:val="FF0000"/>
          <w:sz w:val="16"/>
          <w:szCs w:val="16"/>
          <w:lang w:val="en-AU"/>
        </w:rPr>
      </w:pPr>
    </w:p>
    <w:p w14:paraId="1EF47E03" w14:textId="77777777" w:rsidR="00B34A1D" w:rsidRPr="00BE3C3F" w:rsidRDefault="2C36CCDC" w:rsidP="1F1352A2">
      <w:pPr>
        <w:spacing w:line="259" w:lineRule="auto"/>
        <w:rPr>
          <w:rFonts w:ascii="Arial" w:hAnsi="Arial"/>
          <w:color w:val="000000"/>
          <w:lang w:val="en-AU"/>
        </w:rPr>
      </w:pPr>
      <w:r w:rsidRPr="1F1352A2">
        <w:rPr>
          <w:rFonts w:ascii="Arial" w:hAnsi="Arial"/>
          <w:color w:val="000000" w:themeColor="text1"/>
          <w:lang w:val="en-AU"/>
        </w:rPr>
        <w:t xml:space="preserve"> </w:t>
      </w:r>
    </w:p>
    <w:p w14:paraId="2492F017" w14:textId="77777777" w:rsidR="00B34A1D" w:rsidRPr="00BE3C3F" w:rsidRDefault="00B34A1D" w:rsidP="53A127D1">
      <w:pPr>
        <w:rPr>
          <w:rFonts w:ascii="Arial" w:eastAsia="Arial" w:hAnsi="Arial" w:cs="Arial"/>
          <w:vanish/>
          <w:color w:val="FF0000"/>
          <w:sz w:val="16"/>
          <w:szCs w:val="16"/>
          <w:lang w:val="en-AU"/>
        </w:rPr>
      </w:pPr>
    </w:p>
    <w:p w14:paraId="34116245"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10" w:name="_Toc256000173"/>
      <w:r>
        <w:rPr>
          <w:rFonts w:ascii="Arial" w:eastAsia="Arial" w:hAnsi="Arial" w:cs="Arial"/>
          <w:b/>
          <w:color w:val="000000"/>
        </w:rPr>
        <w:instrText>"5</w:instrText>
      </w:r>
      <w:r>
        <w:rPr>
          <w:rFonts w:ascii="Arial" w:eastAsia="Arial" w:hAnsi="Arial" w:cs="Arial"/>
          <w:b/>
          <w:color w:val="000000"/>
        </w:rPr>
        <w:tab/>
        <w:instrText>Presentations or Deputations"</w:instrText>
      </w:r>
      <w:bookmarkEnd w:id="10"/>
      <w:r>
        <w:rPr>
          <w:rFonts w:ascii="Arial" w:eastAsia="Arial" w:hAnsi="Arial" w:cs="Arial"/>
          <w:b/>
          <w:color w:val="000000"/>
        </w:rPr>
        <w:instrText xml:space="preserve"> \f \l 1</w:instrText>
      </w:r>
      <w:r>
        <w:rPr>
          <w:rFonts w:ascii="Arial" w:eastAsia="Arial" w:hAnsi="Arial" w:cs="Arial"/>
          <w:b/>
          <w:color w:val="000000"/>
        </w:rPr>
        <w:fldChar w:fldCharType="end"/>
      </w:r>
      <w:bookmarkStart w:id="11" w:name="5__Presentations_or_Deputations"/>
      <w:r>
        <w:rPr>
          <w:rFonts w:ascii="Arial" w:eastAsia="Arial" w:hAnsi="Arial" w:cs="Arial"/>
          <w:b/>
          <w:color w:val="0033AB"/>
          <w:sz w:val="26"/>
        </w:rPr>
        <w:t>5</w:t>
      </w:r>
      <w:r>
        <w:rPr>
          <w:rFonts w:ascii="Arial" w:eastAsia="Arial" w:hAnsi="Arial" w:cs="Arial"/>
          <w:b/>
          <w:color w:val="0033AB"/>
          <w:sz w:val="26"/>
        </w:rPr>
        <w:tab/>
        <w:t>Presentations or Deputations</w:t>
      </w:r>
    </w:p>
    <w:bookmarkEnd w:id="11"/>
    <w:p w14:paraId="19F3C896"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12" w:name="_Toc256000174"/>
      <w:r>
        <w:rPr>
          <w:rFonts w:ascii="Arial" w:eastAsia="Arial" w:hAnsi="Arial" w:cs="Arial"/>
          <w:b/>
          <w:color w:val="000000"/>
        </w:rPr>
        <w:instrText>"6</w:instrText>
      </w:r>
      <w:r>
        <w:rPr>
          <w:rFonts w:ascii="Arial" w:eastAsia="Arial" w:hAnsi="Arial" w:cs="Arial"/>
          <w:b/>
          <w:color w:val="000000"/>
        </w:rPr>
        <w:tab/>
        <w:instrText>Confirmation of Minutes"</w:instrText>
      </w:r>
      <w:bookmarkEnd w:id="12"/>
      <w:r>
        <w:rPr>
          <w:rFonts w:ascii="Arial" w:eastAsia="Arial" w:hAnsi="Arial" w:cs="Arial"/>
          <w:b/>
          <w:color w:val="000000"/>
        </w:rPr>
        <w:instrText xml:space="preserve"> \f \l 1</w:instrText>
      </w:r>
      <w:r>
        <w:rPr>
          <w:rFonts w:ascii="Arial" w:eastAsia="Arial" w:hAnsi="Arial" w:cs="Arial"/>
          <w:b/>
          <w:color w:val="000000"/>
        </w:rPr>
        <w:fldChar w:fldCharType="end"/>
      </w:r>
      <w:bookmarkStart w:id="13" w:name="6__Confirmation_of_Minutes"/>
      <w:r>
        <w:rPr>
          <w:rFonts w:ascii="Arial" w:eastAsia="Arial" w:hAnsi="Arial" w:cs="Arial"/>
          <w:b/>
          <w:color w:val="0033AB"/>
          <w:sz w:val="26"/>
        </w:rPr>
        <w:t>6</w:t>
      </w:r>
      <w:r>
        <w:rPr>
          <w:rFonts w:ascii="Arial" w:eastAsia="Arial" w:hAnsi="Arial" w:cs="Arial"/>
          <w:b/>
          <w:color w:val="0033AB"/>
          <w:sz w:val="26"/>
        </w:rPr>
        <w:tab/>
        <w:t>Confirmation of Minutes</w:t>
      </w:r>
    </w:p>
    <w:bookmarkEnd w:id="13"/>
    <w:p w14:paraId="3862DBF7" w14:textId="77777777" w:rsidR="00A77B3E" w:rsidRDefault="00A77B3E">
      <w:pPr>
        <w:tabs>
          <w:tab w:val="left" w:pos="360"/>
          <w:tab w:val="left" w:pos="400"/>
        </w:tabs>
        <w:ind w:left="360" w:hanging="360"/>
        <w:rPr>
          <w:rFonts w:ascii="Arial" w:eastAsia="Arial" w:hAnsi="Arial" w:cs="Arial"/>
          <w:b/>
          <w:color w:val="0033AB"/>
          <w:sz w:val="26"/>
        </w:rPr>
      </w:pPr>
    </w:p>
    <w:p w14:paraId="439D526B"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14" w:name="_Toc256000175"/>
      <w:r>
        <w:rPr>
          <w:rFonts w:ascii="Arial" w:eastAsia="Arial" w:hAnsi="Arial" w:cs="Arial"/>
          <w:b/>
          <w:color w:val="000000"/>
        </w:rPr>
        <w:instrText>"7</w:instrText>
      </w:r>
      <w:r>
        <w:rPr>
          <w:rFonts w:ascii="Arial" w:eastAsia="Arial" w:hAnsi="Arial" w:cs="Arial"/>
          <w:b/>
          <w:color w:val="000000"/>
        </w:rPr>
        <w:tab/>
        <w:instrText>Business Deferred from Previous Meeting"</w:instrText>
      </w:r>
      <w:bookmarkEnd w:id="14"/>
      <w:r>
        <w:rPr>
          <w:rFonts w:ascii="Arial" w:eastAsia="Arial" w:hAnsi="Arial" w:cs="Arial"/>
          <w:b/>
          <w:color w:val="000000"/>
        </w:rPr>
        <w:instrText xml:space="preserve"> \f \l 1</w:instrText>
      </w:r>
      <w:r>
        <w:rPr>
          <w:rFonts w:ascii="Arial" w:eastAsia="Arial" w:hAnsi="Arial" w:cs="Arial"/>
          <w:b/>
          <w:color w:val="000000"/>
        </w:rPr>
        <w:fldChar w:fldCharType="end"/>
      </w:r>
      <w:bookmarkStart w:id="15" w:name="7__Business_Deferred_from_Previous_Meet"/>
      <w:r>
        <w:rPr>
          <w:rFonts w:ascii="Arial" w:eastAsia="Arial" w:hAnsi="Arial" w:cs="Arial"/>
          <w:b/>
          <w:color w:val="0033AB"/>
          <w:sz w:val="26"/>
        </w:rPr>
        <w:t>7</w:t>
      </w:r>
      <w:r>
        <w:rPr>
          <w:rFonts w:ascii="Arial" w:eastAsia="Arial" w:hAnsi="Arial" w:cs="Arial"/>
          <w:b/>
          <w:color w:val="0033AB"/>
          <w:sz w:val="26"/>
        </w:rPr>
        <w:tab/>
        <w:t>Business Deferred from Previous Meeting</w:t>
      </w:r>
    </w:p>
    <w:bookmarkEnd w:id="15"/>
    <w:p w14:paraId="056FBBD9" w14:textId="77777777" w:rsidR="00A77B3E" w:rsidRDefault="00A77B3E">
      <w:pPr>
        <w:tabs>
          <w:tab w:val="left" w:pos="360"/>
          <w:tab w:val="left" w:pos="400"/>
        </w:tabs>
        <w:ind w:left="360" w:hanging="360"/>
        <w:rPr>
          <w:rFonts w:ascii="Arial" w:eastAsia="Arial" w:hAnsi="Arial" w:cs="Arial"/>
          <w:b/>
          <w:color w:val="0033AB"/>
          <w:sz w:val="26"/>
        </w:rPr>
      </w:pPr>
    </w:p>
    <w:p w14:paraId="2A8639AB"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16" w:name="_Toc256000176"/>
      <w:r>
        <w:rPr>
          <w:rFonts w:ascii="Arial" w:eastAsia="Arial" w:hAnsi="Arial" w:cs="Arial"/>
          <w:b/>
          <w:color w:val="000000"/>
        </w:rPr>
        <w:instrText>"8</w:instrText>
      </w:r>
      <w:r>
        <w:rPr>
          <w:rFonts w:ascii="Arial" w:eastAsia="Arial" w:hAnsi="Arial" w:cs="Arial"/>
          <w:b/>
          <w:color w:val="000000"/>
        </w:rPr>
        <w:tab/>
        <w:instrText>Reports"</w:instrText>
      </w:r>
      <w:bookmarkEnd w:id="16"/>
      <w:r>
        <w:rPr>
          <w:rFonts w:ascii="Arial" w:eastAsia="Arial" w:hAnsi="Arial" w:cs="Arial"/>
          <w:b/>
          <w:color w:val="000000"/>
        </w:rPr>
        <w:instrText xml:space="preserve"> \f \l 1</w:instrText>
      </w:r>
      <w:r>
        <w:rPr>
          <w:rFonts w:ascii="Arial" w:eastAsia="Arial" w:hAnsi="Arial" w:cs="Arial"/>
          <w:b/>
          <w:color w:val="000000"/>
        </w:rPr>
        <w:fldChar w:fldCharType="end"/>
      </w:r>
      <w:bookmarkStart w:id="17" w:name="8__Reports"/>
      <w:r>
        <w:rPr>
          <w:rFonts w:ascii="Arial" w:eastAsia="Arial" w:hAnsi="Arial" w:cs="Arial"/>
          <w:b/>
          <w:color w:val="0033AB"/>
          <w:sz w:val="26"/>
        </w:rPr>
        <w:t>8</w:t>
      </w:r>
      <w:r>
        <w:rPr>
          <w:rFonts w:ascii="Arial" w:eastAsia="Arial" w:hAnsi="Arial" w:cs="Arial"/>
          <w:b/>
          <w:color w:val="0033AB"/>
          <w:sz w:val="26"/>
        </w:rPr>
        <w:tab/>
        <w:t>Reports</w:t>
      </w:r>
    </w:p>
    <w:bookmarkEnd w:id="17"/>
    <w:p w14:paraId="7A5F13AF" w14:textId="77777777" w:rsidR="00A77B3E" w:rsidRDefault="00A77B3E">
      <w:pPr>
        <w:tabs>
          <w:tab w:val="left" w:pos="360"/>
          <w:tab w:val="left" w:pos="400"/>
        </w:tabs>
        <w:ind w:left="360" w:hanging="360"/>
        <w:rPr>
          <w:rFonts w:ascii="Arial" w:eastAsia="Arial" w:hAnsi="Arial" w:cs="Arial"/>
          <w:b/>
          <w:color w:val="0033AB"/>
          <w:sz w:val="26"/>
        </w:rPr>
      </w:pPr>
    </w:p>
    <w:p w14:paraId="2C83141D" w14:textId="77777777" w:rsidR="00A77B3E" w:rsidRDefault="00000000">
      <w:pPr>
        <w:tabs>
          <w:tab w:val="left" w:pos="360"/>
          <w:tab w:val="left" w:pos="400"/>
        </w:tabs>
        <w:ind w:left="400" w:hanging="400"/>
        <w:rPr>
          <w:rFonts w:ascii="Arial" w:eastAsia="Arial" w:hAnsi="Arial" w:cs="Arial"/>
          <w:color w:val="FFFFFF"/>
          <w:sz w:val="4"/>
        </w:rPr>
      </w:pPr>
      <w:r>
        <w:rPr>
          <w:rFonts w:ascii="Arial" w:eastAsia="Arial" w:hAnsi="Arial" w:cs="Arial"/>
          <w:color w:val="000000"/>
        </w:rPr>
        <w:fldChar w:fldCharType="begin"/>
      </w:r>
      <w:r>
        <w:rPr>
          <w:rFonts w:ascii="Arial" w:eastAsia="Arial" w:hAnsi="Arial" w:cs="Arial"/>
          <w:color w:val="000000"/>
        </w:rPr>
        <w:instrText xml:space="preserve">TC </w:instrText>
      </w:r>
      <w:bookmarkStart w:id="18" w:name="_Toc256000177"/>
      <w:r>
        <w:rPr>
          <w:rFonts w:ascii="Arial" w:eastAsia="Arial" w:hAnsi="Arial" w:cs="Arial"/>
          <w:color w:val="000000"/>
        </w:rPr>
        <w:instrText>"8.1</w:instrText>
      </w:r>
      <w:r>
        <w:rPr>
          <w:rFonts w:ascii="Arial" w:eastAsia="Arial" w:hAnsi="Arial" w:cs="Arial"/>
          <w:color w:val="000000"/>
        </w:rPr>
        <w:tab/>
        <w:instrText>Audited Financial Statements for the year ended 30 June 2023"</w:instrText>
      </w:r>
      <w:bookmarkEnd w:id="18"/>
      <w:r>
        <w:rPr>
          <w:rFonts w:ascii="Arial" w:eastAsia="Arial" w:hAnsi="Arial" w:cs="Arial"/>
          <w:color w:val="000000"/>
        </w:rPr>
        <w:instrText xml:space="preserve"> \f \l 2</w:instrText>
      </w:r>
      <w:r>
        <w:rPr>
          <w:rFonts w:ascii="Arial" w:eastAsia="Arial" w:hAnsi="Arial" w:cs="Arial"/>
          <w:color w:val="000000"/>
        </w:rPr>
        <w:fldChar w:fldCharType="end"/>
      </w:r>
      <w:bookmarkStart w:id="19" w:name="8.1__Audited_Financial_Statements_for_t"/>
      <w:r>
        <w:rPr>
          <w:rFonts w:ascii="Arial" w:eastAsia="Arial" w:hAnsi="Arial" w:cs="Arial"/>
          <w:color w:val="FFFFFF"/>
          <w:sz w:val="4"/>
        </w:rPr>
        <w:t>8.1</w:t>
      </w:r>
      <w:r>
        <w:rPr>
          <w:rFonts w:ascii="Arial" w:eastAsia="Arial" w:hAnsi="Arial" w:cs="Arial"/>
          <w:color w:val="FFFFFF"/>
          <w:sz w:val="4"/>
        </w:rPr>
        <w:tab/>
      </w:r>
      <w:r>
        <w:rPr>
          <w:rFonts w:ascii="Arial" w:eastAsia="Arial" w:hAnsi="Arial" w:cs="Arial"/>
          <w:color w:val="FFFFFF"/>
          <w:sz w:val="4"/>
        </w:rPr>
        <w:tab/>
        <w:t>Audited Financial Statements for the year ended 30 June 2023</w:t>
      </w:r>
    </w:p>
    <w:tbl>
      <w:tblPr>
        <w:tblStyle w:val="TableGrid0"/>
        <w:tblW w:w="0" w:type="auto"/>
        <w:tblLayout w:type="fixed"/>
        <w:tblLook w:val="06A0" w:firstRow="1" w:lastRow="0" w:firstColumn="1" w:lastColumn="0" w:noHBand="1" w:noVBand="1"/>
      </w:tblPr>
      <w:tblGrid>
        <w:gridCol w:w="930"/>
        <w:gridCol w:w="1845"/>
        <w:gridCol w:w="6240"/>
      </w:tblGrid>
      <w:tr w:rsidR="00B00E7C" w14:paraId="2D893901" w14:textId="77777777" w:rsidTr="65810B45">
        <w:tc>
          <w:tcPr>
            <w:tcW w:w="930" w:type="dxa"/>
            <w:tcBorders>
              <w:top w:val="single" w:sz="6" w:space="0" w:color="007D69"/>
              <w:left w:val="single" w:sz="6" w:space="0" w:color="007D69"/>
              <w:bottom w:val="single" w:sz="6" w:space="0" w:color="007D69"/>
              <w:right w:val="single" w:sz="4" w:space="0" w:color="FFFFFF"/>
            </w:tcBorders>
          </w:tcPr>
          <w:bookmarkEnd w:id="19"/>
          <w:p w14:paraId="3BA779F9" w14:textId="77777777" w:rsidR="0062421A" w:rsidRPr="000A1CAB" w:rsidRDefault="00000000" w:rsidP="009D25EA">
            <w:pPr>
              <w:tabs>
                <w:tab w:val="left" w:pos="567"/>
              </w:tabs>
              <w:spacing w:before="60" w:after="60" w:line="259" w:lineRule="auto"/>
              <w:rPr>
                <w:rFonts w:ascii="Arial" w:eastAsia="Arial" w:hAnsi="Arial" w:cs="Arial"/>
                <w:color w:val="007D69"/>
              </w:rPr>
            </w:pPr>
            <w:r w:rsidRPr="000A1CAB">
              <w:rPr>
                <w:rFonts w:ascii="Arial" w:eastAsia="Arial" w:hAnsi="Arial" w:cs="Arial"/>
                <w:b/>
                <w:bCs/>
                <w:color w:val="007D69"/>
              </w:rPr>
              <w:t>8.1</w:t>
            </w:r>
          </w:p>
        </w:tc>
        <w:tc>
          <w:tcPr>
            <w:tcW w:w="8085" w:type="dxa"/>
            <w:gridSpan w:val="2"/>
            <w:tcBorders>
              <w:top w:val="single" w:sz="6" w:space="0" w:color="007D69"/>
              <w:left w:val="single" w:sz="4" w:space="0" w:color="FFFFFF"/>
              <w:bottom w:val="single" w:sz="6" w:space="0" w:color="007D69"/>
              <w:right w:val="single" w:sz="6" w:space="0" w:color="007D69"/>
            </w:tcBorders>
          </w:tcPr>
          <w:p w14:paraId="22FF0C57" w14:textId="77777777" w:rsidR="0062421A" w:rsidRPr="000A1CAB" w:rsidRDefault="00000000" w:rsidP="009D25EA">
            <w:pPr>
              <w:tabs>
                <w:tab w:val="left" w:pos="567"/>
              </w:tabs>
              <w:spacing w:before="60" w:after="60" w:line="257" w:lineRule="auto"/>
              <w:rPr>
                <w:rFonts w:ascii="Arial" w:eastAsia="Arial" w:hAnsi="Arial" w:cs="Arial"/>
                <w:color w:val="007D69"/>
              </w:rPr>
            </w:pPr>
            <w:r w:rsidRPr="000A1CAB">
              <w:rPr>
                <w:rFonts w:ascii="Arial" w:eastAsia="Arial" w:hAnsi="Arial" w:cs="Arial"/>
                <w:b/>
                <w:bCs/>
                <w:color w:val="007D69"/>
              </w:rPr>
              <w:t>Audited Financial Statements for the year ended 30 June 2023</w:t>
            </w:r>
          </w:p>
        </w:tc>
      </w:tr>
      <w:tr w:rsidR="00B00E7C" w14:paraId="7ABF9763"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rPr>
          <w:trHeight w:val="273"/>
        </w:trPr>
        <w:tc>
          <w:tcPr>
            <w:tcW w:w="2775" w:type="dxa"/>
            <w:gridSpan w:val="2"/>
            <w:tcBorders>
              <w:top w:val="single" w:sz="4" w:space="0" w:color="007D69"/>
              <w:left w:val="single" w:sz="4" w:space="0" w:color="007D69"/>
              <w:bottom w:val="single" w:sz="4" w:space="0" w:color="007D69"/>
              <w:right w:val="single" w:sz="4" w:space="0" w:color="007D69"/>
            </w:tcBorders>
          </w:tcPr>
          <w:p w14:paraId="045C9536" w14:textId="77777777" w:rsidR="0062421A" w:rsidRPr="000A1CAB" w:rsidRDefault="00000000" w:rsidP="009D25EA">
            <w:pPr>
              <w:tabs>
                <w:tab w:val="left" w:pos="567"/>
              </w:tabs>
              <w:spacing w:before="60" w:after="60"/>
              <w:rPr>
                <w:rFonts w:ascii="Arial" w:eastAsia="Arial" w:hAnsi="Arial" w:cs="Arial"/>
                <w:b/>
                <w:bCs/>
              </w:rPr>
            </w:pPr>
            <w:r w:rsidRPr="000A1CAB">
              <w:rPr>
                <w:rFonts w:ascii="Arial" w:eastAsia="Arial" w:hAnsi="Arial" w:cs="Arial"/>
                <w:b/>
                <w:bCs/>
              </w:rPr>
              <w:t>Property Address</w:t>
            </w:r>
          </w:p>
        </w:tc>
        <w:tc>
          <w:tcPr>
            <w:tcW w:w="6240" w:type="dxa"/>
            <w:tcBorders>
              <w:top w:val="single" w:sz="4" w:space="0" w:color="007D69"/>
              <w:left w:val="single" w:sz="4" w:space="0" w:color="007D69"/>
              <w:bottom w:val="single" w:sz="4" w:space="0" w:color="007D69"/>
              <w:right w:val="single" w:sz="4" w:space="0" w:color="007D69"/>
            </w:tcBorders>
          </w:tcPr>
          <w:p w14:paraId="6ED4F4C8" w14:textId="77777777" w:rsidR="0062421A" w:rsidRPr="000A1CAB" w:rsidRDefault="00000000" w:rsidP="009D25EA">
            <w:pPr>
              <w:tabs>
                <w:tab w:val="left" w:pos="567"/>
              </w:tabs>
              <w:spacing w:before="60" w:after="60"/>
              <w:rPr>
                <w:rFonts w:ascii="Arial" w:eastAsia="Arial" w:hAnsi="Arial" w:cs="Arial"/>
              </w:rPr>
            </w:pPr>
            <w:r w:rsidRPr="65810B45">
              <w:rPr>
                <w:rFonts w:ascii="Arial" w:eastAsia="Arial" w:hAnsi="Arial" w:cs="Arial"/>
              </w:rPr>
              <w:t>N/A</w:t>
            </w:r>
          </w:p>
        </w:tc>
      </w:tr>
      <w:tr w:rsidR="00B00E7C" w14:paraId="739800BF"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231F9F30" w14:textId="77777777" w:rsidR="0062421A" w:rsidRPr="000A1CAB" w:rsidRDefault="00000000" w:rsidP="009D25EA">
            <w:pPr>
              <w:tabs>
                <w:tab w:val="left" w:pos="567"/>
              </w:tabs>
              <w:spacing w:before="60" w:after="60"/>
              <w:rPr>
                <w:rFonts w:ascii="Arial" w:eastAsia="Arial" w:hAnsi="Arial" w:cs="Arial"/>
                <w:b/>
                <w:bCs/>
              </w:rPr>
            </w:pPr>
            <w:r w:rsidRPr="000A1CAB">
              <w:rPr>
                <w:rFonts w:ascii="Arial" w:eastAsia="Arial" w:hAnsi="Arial" w:cs="Arial"/>
                <w:b/>
                <w:bCs/>
              </w:rPr>
              <w:t>Landowner/Applicant</w:t>
            </w:r>
          </w:p>
        </w:tc>
        <w:tc>
          <w:tcPr>
            <w:tcW w:w="6240" w:type="dxa"/>
            <w:tcBorders>
              <w:top w:val="single" w:sz="4" w:space="0" w:color="007D69"/>
              <w:left w:val="single" w:sz="4" w:space="0" w:color="007D69"/>
              <w:bottom w:val="single" w:sz="4" w:space="0" w:color="007D69"/>
              <w:right w:val="single" w:sz="4" w:space="0" w:color="007D69"/>
            </w:tcBorders>
          </w:tcPr>
          <w:p w14:paraId="0F2AAF69" w14:textId="77777777" w:rsidR="0062421A" w:rsidRPr="000A1CAB" w:rsidRDefault="00000000" w:rsidP="009D25EA">
            <w:pPr>
              <w:tabs>
                <w:tab w:val="left" w:pos="567"/>
              </w:tabs>
              <w:spacing w:before="60" w:after="60"/>
              <w:rPr>
                <w:rFonts w:ascii="Arial" w:eastAsia="Arial" w:hAnsi="Arial" w:cs="Arial"/>
              </w:rPr>
            </w:pPr>
            <w:r w:rsidRPr="65810B45">
              <w:rPr>
                <w:rFonts w:ascii="Arial" w:eastAsia="Arial" w:hAnsi="Arial" w:cs="Arial"/>
              </w:rPr>
              <w:t>N/A</w:t>
            </w:r>
          </w:p>
        </w:tc>
      </w:tr>
      <w:tr w:rsidR="00B00E7C" w14:paraId="24CD8B82"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296182AB" w14:textId="77777777" w:rsidR="0062421A" w:rsidRPr="000A1CAB" w:rsidRDefault="00000000" w:rsidP="009D25EA">
            <w:pPr>
              <w:tabs>
                <w:tab w:val="left" w:pos="567"/>
              </w:tabs>
              <w:spacing w:before="60" w:after="60"/>
              <w:rPr>
                <w:rFonts w:ascii="Arial" w:eastAsia="Arial" w:hAnsi="Arial" w:cs="Arial"/>
                <w:b/>
                <w:bCs/>
              </w:rPr>
            </w:pPr>
            <w:r w:rsidRPr="000A1CAB">
              <w:rPr>
                <w:rFonts w:ascii="Arial" w:eastAsia="Arial" w:hAnsi="Arial" w:cs="Arial"/>
                <w:b/>
                <w:bCs/>
              </w:rPr>
              <w:t>File Reference</w:t>
            </w:r>
          </w:p>
        </w:tc>
        <w:tc>
          <w:tcPr>
            <w:tcW w:w="6240" w:type="dxa"/>
            <w:tcBorders>
              <w:top w:val="single" w:sz="4" w:space="0" w:color="007D69"/>
              <w:left w:val="single" w:sz="4" w:space="0" w:color="007D69"/>
              <w:bottom w:val="single" w:sz="4" w:space="0" w:color="007D69"/>
              <w:right w:val="single" w:sz="4" w:space="0" w:color="007D69"/>
            </w:tcBorders>
          </w:tcPr>
          <w:p w14:paraId="1CDEA786" w14:textId="77777777" w:rsidR="0062421A" w:rsidRPr="000A1CAB" w:rsidRDefault="00000000" w:rsidP="009D25EA">
            <w:pPr>
              <w:tabs>
                <w:tab w:val="left" w:pos="567"/>
              </w:tabs>
              <w:spacing w:before="60" w:after="60"/>
              <w:rPr>
                <w:rFonts w:ascii="Arial" w:eastAsia="Arial" w:hAnsi="Arial" w:cs="Arial"/>
              </w:rPr>
            </w:pPr>
            <w:r w:rsidRPr="000A1CAB">
              <w:rPr>
                <w:rFonts w:ascii="Arial" w:eastAsia="Arial" w:hAnsi="Arial" w:cs="Arial"/>
              </w:rPr>
              <w:t>FIMN/AUD/7</w:t>
            </w:r>
          </w:p>
        </w:tc>
      </w:tr>
      <w:tr w:rsidR="00B00E7C" w14:paraId="0A018D6F"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7C6DCD2B" w14:textId="77777777" w:rsidR="0062421A" w:rsidRPr="000A1CAB" w:rsidRDefault="00000000" w:rsidP="009D25EA">
            <w:pPr>
              <w:tabs>
                <w:tab w:val="left" w:pos="567"/>
              </w:tabs>
              <w:spacing w:before="60" w:after="60" w:line="259" w:lineRule="auto"/>
              <w:rPr>
                <w:rFonts w:ascii="Arial" w:eastAsia="Arial" w:hAnsi="Arial" w:cs="Arial"/>
                <w:b/>
                <w:bCs/>
              </w:rPr>
            </w:pPr>
            <w:r w:rsidRPr="000A1CAB">
              <w:rPr>
                <w:rFonts w:ascii="Arial" w:eastAsia="Arial" w:hAnsi="Arial" w:cs="Arial"/>
                <w:b/>
                <w:bCs/>
              </w:rPr>
              <w:t>D</w:t>
            </w:r>
            <w:r w:rsidR="311337D6" w:rsidRPr="000A1CAB">
              <w:rPr>
                <w:rFonts w:ascii="Arial" w:eastAsia="Arial" w:hAnsi="Arial" w:cs="Arial"/>
                <w:b/>
                <w:bCs/>
              </w:rPr>
              <w:t>irectorate</w:t>
            </w:r>
          </w:p>
        </w:tc>
        <w:tc>
          <w:tcPr>
            <w:tcW w:w="6240" w:type="dxa"/>
            <w:tcBorders>
              <w:top w:val="single" w:sz="4" w:space="0" w:color="007D69"/>
              <w:left w:val="single" w:sz="4" w:space="0" w:color="007D69"/>
              <w:bottom w:val="single" w:sz="4" w:space="0" w:color="007D69"/>
              <w:right w:val="single" w:sz="4" w:space="0" w:color="007D69"/>
            </w:tcBorders>
          </w:tcPr>
          <w:p w14:paraId="1B64EDC0" w14:textId="77777777" w:rsidR="0062421A" w:rsidRPr="000A1CAB" w:rsidRDefault="00000000" w:rsidP="009D25EA">
            <w:pPr>
              <w:tabs>
                <w:tab w:val="left" w:pos="567"/>
              </w:tabs>
              <w:spacing w:before="60" w:after="60"/>
              <w:rPr>
                <w:rFonts w:ascii="Arial" w:eastAsia="Arial" w:hAnsi="Arial" w:cs="Arial"/>
              </w:rPr>
            </w:pPr>
            <w:r>
              <w:rPr>
                <w:rFonts w:ascii="Arial" w:eastAsia="Arial" w:hAnsi="Arial" w:cs="Arial"/>
              </w:rPr>
              <w:t>Corporate Services</w:t>
            </w:r>
          </w:p>
        </w:tc>
      </w:tr>
      <w:tr w:rsidR="00B00E7C" w14:paraId="2D2C59D5"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789B9504" w14:textId="77777777" w:rsidR="0062421A" w:rsidRPr="000A1CAB" w:rsidRDefault="00000000" w:rsidP="009D25EA">
            <w:pPr>
              <w:tabs>
                <w:tab w:val="left" w:pos="567"/>
              </w:tabs>
              <w:spacing w:before="60" w:after="60"/>
              <w:rPr>
                <w:rFonts w:ascii="Arial" w:eastAsia="Arial" w:hAnsi="Arial" w:cs="Arial"/>
                <w:b/>
                <w:bCs/>
              </w:rPr>
            </w:pPr>
            <w:r w:rsidRPr="000A1CAB">
              <w:rPr>
                <w:rFonts w:ascii="Arial" w:hAnsi="Arial"/>
                <w:b/>
                <w:bCs/>
              </w:rPr>
              <w:t>Previous Reports</w:t>
            </w:r>
          </w:p>
        </w:tc>
        <w:tc>
          <w:tcPr>
            <w:tcW w:w="6240" w:type="dxa"/>
            <w:tcBorders>
              <w:top w:val="single" w:sz="4" w:space="0" w:color="007D69"/>
              <w:left w:val="single" w:sz="4" w:space="0" w:color="007D69"/>
              <w:bottom w:val="single" w:sz="4" w:space="0" w:color="007D69"/>
              <w:right w:val="single" w:sz="4" w:space="0" w:color="007D69"/>
            </w:tcBorders>
          </w:tcPr>
          <w:p w14:paraId="03B0B56A" w14:textId="77777777" w:rsidR="0062421A" w:rsidRPr="000A1CAB" w:rsidRDefault="00000000" w:rsidP="009D25EA">
            <w:pPr>
              <w:tabs>
                <w:tab w:val="left" w:pos="567"/>
              </w:tabs>
              <w:spacing w:before="60" w:after="60"/>
              <w:rPr>
                <w:rFonts w:ascii="Arial" w:eastAsia="Arial" w:hAnsi="Arial" w:cs="Arial"/>
              </w:rPr>
            </w:pPr>
            <w:r>
              <w:rPr>
                <w:rFonts w:ascii="Arial" w:eastAsia="Arial" w:hAnsi="Arial" w:cs="Arial"/>
              </w:rPr>
              <w:t>N/A</w:t>
            </w:r>
          </w:p>
        </w:tc>
      </w:tr>
      <w:tr w:rsidR="00B00E7C" w14:paraId="5B07B63A"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197F0E4F" w14:textId="77777777" w:rsidR="0062421A" w:rsidRPr="000A1CAB" w:rsidRDefault="00000000" w:rsidP="009D25EA">
            <w:pPr>
              <w:tabs>
                <w:tab w:val="left" w:pos="567"/>
              </w:tabs>
              <w:spacing w:before="60" w:after="60"/>
              <w:rPr>
                <w:rFonts w:ascii="Arial" w:eastAsia="Arial" w:hAnsi="Arial" w:cs="Arial"/>
                <w:b/>
                <w:bCs/>
              </w:rPr>
            </w:pPr>
            <w:r w:rsidRPr="000A1CAB">
              <w:rPr>
                <w:rFonts w:ascii="Arial" w:eastAsia="Arial" w:hAnsi="Arial" w:cs="Arial"/>
                <w:b/>
                <w:bCs/>
              </w:rPr>
              <w:t>Authority/Discretion</w:t>
            </w:r>
          </w:p>
        </w:tc>
        <w:tc>
          <w:tcPr>
            <w:tcW w:w="6240" w:type="dxa"/>
            <w:tcBorders>
              <w:top w:val="single" w:sz="4" w:space="0" w:color="007D69"/>
              <w:left w:val="single" w:sz="4" w:space="0" w:color="007D69"/>
              <w:bottom w:val="single" w:sz="4" w:space="0" w:color="007D69"/>
              <w:right w:val="single" w:sz="4" w:space="0" w:color="007D69"/>
            </w:tcBorders>
          </w:tcPr>
          <w:p w14:paraId="3A549C94" w14:textId="77777777" w:rsidR="0062421A" w:rsidRPr="000A1CAB" w:rsidRDefault="00000000" w:rsidP="009D25EA">
            <w:pPr>
              <w:tabs>
                <w:tab w:val="left" w:pos="567"/>
              </w:tabs>
              <w:spacing w:before="60" w:after="60"/>
              <w:rPr>
                <w:rFonts w:ascii="Arial" w:eastAsia="Arial" w:hAnsi="Arial" w:cs="Arial"/>
              </w:rPr>
            </w:pPr>
            <w:r>
              <w:rPr>
                <w:rFonts w:ascii="Arial" w:eastAsia="Arial" w:hAnsi="Arial" w:cs="Arial"/>
                <w:b/>
                <w:bCs/>
                <w:color w:val="000000"/>
              </w:rPr>
              <w:t>Executive</w:t>
            </w:r>
            <w:r>
              <w:rPr>
                <w:rFonts w:ascii="Arial" w:eastAsia="Arial" w:hAnsi="Arial" w:cs="Arial"/>
                <w:color w:val="000000"/>
              </w:rPr>
              <w:t> </w:t>
            </w:r>
            <w:r>
              <w:rPr>
                <w:rFonts w:ascii="Arial" w:eastAsia="Arial" w:hAnsi="Arial" w:cs="Arial"/>
                <w:color w:val="000000"/>
              </w:rPr>
              <w:br/>
              <w:t>The substantial direction setting and oversight role of the Council.  </w:t>
            </w:r>
          </w:p>
        </w:tc>
      </w:tr>
      <w:tr w:rsidR="00B00E7C" w14:paraId="15A3626F" w14:textId="77777777" w:rsidTr="65810B45">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rPr>
          <w:trHeight w:val="467"/>
        </w:trPr>
        <w:tc>
          <w:tcPr>
            <w:tcW w:w="2775" w:type="dxa"/>
            <w:gridSpan w:val="2"/>
            <w:tcBorders>
              <w:top w:val="single" w:sz="4" w:space="0" w:color="007D69"/>
              <w:left w:val="single" w:sz="4" w:space="0" w:color="007D69"/>
              <w:bottom w:val="single" w:sz="4" w:space="0" w:color="007D69"/>
              <w:right w:val="single" w:sz="4" w:space="0" w:color="007D69"/>
            </w:tcBorders>
          </w:tcPr>
          <w:p w14:paraId="51E6AE74" w14:textId="77777777" w:rsidR="0062421A" w:rsidRPr="000A1CAB" w:rsidRDefault="00000000" w:rsidP="009D25EA">
            <w:pPr>
              <w:tabs>
                <w:tab w:val="left" w:pos="567"/>
              </w:tabs>
              <w:spacing w:before="60" w:after="60"/>
              <w:rPr>
                <w:rFonts w:ascii="Arial" w:eastAsia="Arial" w:hAnsi="Arial" w:cs="Arial"/>
                <w:b/>
                <w:bCs/>
              </w:rPr>
            </w:pPr>
            <w:r w:rsidRPr="000A1CAB">
              <w:rPr>
                <w:rFonts w:ascii="Arial" w:eastAsia="Arial" w:hAnsi="Arial" w:cs="Arial"/>
                <w:b/>
                <w:bCs/>
              </w:rPr>
              <w:t>Attachments</w:t>
            </w:r>
          </w:p>
        </w:tc>
        <w:tc>
          <w:tcPr>
            <w:tcW w:w="6240" w:type="dxa"/>
            <w:tcBorders>
              <w:top w:val="single" w:sz="4" w:space="0" w:color="007D69"/>
              <w:left w:val="single" w:sz="4" w:space="0" w:color="007D69"/>
              <w:bottom w:val="single" w:sz="4" w:space="0" w:color="007D69"/>
              <w:right w:val="single" w:sz="4" w:space="0" w:color="007D69"/>
            </w:tcBorders>
          </w:tcPr>
          <w:p w14:paraId="19BF7AC0" w14:textId="77777777" w:rsidR="00B00E7C" w:rsidRDefault="00000000">
            <w:pPr>
              <w:numPr>
                <w:ilvl w:val="0"/>
                <w:numId w:val="1"/>
              </w:numPr>
              <w:spacing w:line="240" w:lineRule="atLeast"/>
              <w:ind w:left="567" w:hanging="567"/>
              <w:rPr>
                <w:rFonts w:ascii="Arial" w:eastAsia="Arial" w:hAnsi="Arial" w:cs="Arial"/>
                <w:color w:val="000000"/>
              </w:rPr>
            </w:pPr>
            <w:r>
              <w:rPr>
                <w:rFonts w:ascii="Arial" w:eastAsia="Arial" w:hAnsi="Arial" w:cs="Arial"/>
                <w:color w:val="000000"/>
              </w:rPr>
              <w:t>Town of Bassendean Financial Statements 2022-23 - Signed [</w:t>
            </w:r>
            <w:r>
              <w:rPr>
                <w:rFonts w:ascii="Arial" w:eastAsia="Arial" w:hAnsi="Arial" w:cs="Arial"/>
                <w:b/>
                <w:bCs/>
                <w:color w:val="000000"/>
              </w:rPr>
              <w:t>8.1.1</w:t>
            </w:r>
            <w:r>
              <w:rPr>
                <w:rFonts w:ascii="Arial" w:eastAsia="Arial" w:hAnsi="Arial" w:cs="Arial"/>
                <w:color w:val="000000"/>
              </w:rPr>
              <w:t xml:space="preserve"> - 40 pages]</w:t>
            </w:r>
          </w:p>
          <w:p w14:paraId="61D4CCB9" w14:textId="77777777" w:rsidR="00B00E7C" w:rsidRDefault="00000000">
            <w:pPr>
              <w:numPr>
                <w:ilvl w:val="0"/>
                <w:numId w:val="1"/>
              </w:numPr>
              <w:spacing w:line="240" w:lineRule="atLeast"/>
              <w:ind w:left="567" w:hanging="567"/>
              <w:rPr>
                <w:rFonts w:ascii="Arial" w:eastAsia="Arial" w:hAnsi="Arial" w:cs="Arial"/>
                <w:color w:val="000000"/>
              </w:rPr>
            </w:pPr>
            <w:r>
              <w:rPr>
                <w:rFonts w:ascii="Arial" w:eastAsia="Arial" w:hAnsi="Arial" w:cs="Arial"/>
                <w:color w:val="000000"/>
              </w:rPr>
              <w:t>CONFIDENTIAL REDACTED - Auditor's Closing Report - 30 June 2023 - Final [</w:t>
            </w:r>
            <w:r>
              <w:rPr>
                <w:rFonts w:ascii="Arial" w:eastAsia="Arial" w:hAnsi="Arial" w:cs="Arial"/>
                <w:b/>
                <w:bCs/>
                <w:color w:val="000000"/>
              </w:rPr>
              <w:t>8.1.2</w:t>
            </w:r>
            <w:r>
              <w:rPr>
                <w:rFonts w:ascii="Arial" w:eastAsia="Arial" w:hAnsi="Arial" w:cs="Arial"/>
                <w:color w:val="000000"/>
              </w:rPr>
              <w:t xml:space="preserve"> - 16 pages]</w:t>
            </w:r>
          </w:p>
          <w:p w14:paraId="3BBEBF28" w14:textId="77777777" w:rsidR="00B00E7C" w:rsidRDefault="00000000">
            <w:pPr>
              <w:numPr>
                <w:ilvl w:val="0"/>
                <w:numId w:val="1"/>
              </w:numPr>
              <w:spacing w:line="240" w:lineRule="atLeast"/>
              <w:ind w:left="567" w:hanging="567"/>
              <w:rPr>
                <w:rFonts w:ascii="Arial" w:eastAsia="Arial" w:hAnsi="Arial" w:cs="Arial"/>
                <w:color w:val="000000"/>
              </w:rPr>
            </w:pPr>
            <w:r>
              <w:rPr>
                <w:rFonts w:ascii="Arial" w:eastAsia="Arial" w:hAnsi="Arial" w:cs="Arial"/>
                <w:color w:val="000000"/>
              </w:rPr>
              <w:t>CONFIDENTIAL REDACTED - Management Letter 2022-23 - Financial Attachment - Management Comments [</w:t>
            </w:r>
            <w:r>
              <w:rPr>
                <w:rFonts w:ascii="Arial" w:eastAsia="Arial" w:hAnsi="Arial" w:cs="Arial"/>
                <w:b/>
                <w:bCs/>
                <w:color w:val="000000"/>
              </w:rPr>
              <w:t>8.1.3</w:t>
            </w:r>
            <w:r>
              <w:rPr>
                <w:rFonts w:ascii="Arial" w:eastAsia="Arial" w:hAnsi="Arial" w:cs="Arial"/>
                <w:color w:val="000000"/>
              </w:rPr>
              <w:t xml:space="preserve"> - 4 pages]</w:t>
            </w:r>
          </w:p>
          <w:p w14:paraId="1FB8353A" w14:textId="77777777" w:rsidR="00B00E7C" w:rsidRDefault="00000000">
            <w:pPr>
              <w:numPr>
                <w:ilvl w:val="0"/>
                <w:numId w:val="1"/>
              </w:numPr>
              <w:spacing w:line="240" w:lineRule="atLeast"/>
              <w:ind w:left="567" w:hanging="567"/>
              <w:rPr>
                <w:rFonts w:ascii="Arial" w:eastAsia="Arial" w:hAnsi="Arial" w:cs="Arial"/>
                <w:color w:val="000000"/>
              </w:rPr>
            </w:pPr>
            <w:r>
              <w:rPr>
                <w:rFonts w:ascii="Arial" w:eastAsia="Arial" w:hAnsi="Arial" w:cs="Arial"/>
                <w:color w:val="000000"/>
              </w:rPr>
              <w:t>CONFIDENTIAL REDACTED - Management Letter 2022-23 - ITGC Attachment - Management Comments [</w:t>
            </w:r>
            <w:r>
              <w:rPr>
                <w:rFonts w:ascii="Arial" w:eastAsia="Arial" w:hAnsi="Arial" w:cs="Arial"/>
                <w:b/>
                <w:bCs/>
                <w:color w:val="000000"/>
              </w:rPr>
              <w:t>8.1.4</w:t>
            </w:r>
            <w:r>
              <w:rPr>
                <w:rFonts w:ascii="Arial" w:eastAsia="Arial" w:hAnsi="Arial" w:cs="Arial"/>
                <w:color w:val="000000"/>
              </w:rPr>
              <w:t xml:space="preserve"> - 16 pages]</w:t>
            </w:r>
          </w:p>
          <w:p w14:paraId="78DEC7C9" w14:textId="77777777" w:rsidR="00B00E7C" w:rsidRDefault="00000000">
            <w:pPr>
              <w:numPr>
                <w:ilvl w:val="0"/>
                <w:numId w:val="1"/>
              </w:numPr>
              <w:spacing w:line="240" w:lineRule="atLeast"/>
              <w:ind w:left="567" w:hanging="567"/>
              <w:rPr>
                <w:rFonts w:ascii="Arial" w:eastAsia="Arial" w:hAnsi="Arial" w:cs="Arial"/>
                <w:color w:val="000000"/>
              </w:rPr>
            </w:pPr>
            <w:r>
              <w:rPr>
                <w:rFonts w:ascii="Arial" w:eastAsia="Arial" w:hAnsi="Arial" w:cs="Arial"/>
                <w:color w:val="000000"/>
              </w:rPr>
              <w:t>CONFIDENTIAL REDACTED - Management Representation Letter 2022-23 - Signed [</w:t>
            </w:r>
            <w:r>
              <w:rPr>
                <w:rFonts w:ascii="Arial" w:eastAsia="Arial" w:hAnsi="Arial" w:cs="Arial"/>
                <w:b/>
                <w:bCs/>
                <w:color w:val="000000"/>
              </w:rPr>
              <w:t>8.1.5</w:t>
            </w:r>
            <w:r>
              <w:rPr>
                <w:rFonts w:ascii="Arial" w:eastAsia="Arial" w:hAnsi="Arial" w:cs="Arial"/>
                <w:color w:val="000000"/>
              </w:rPr>
              <w:t xml:space="preserve"> - 6 pages]</w:t>
            </w:r>
          </w:p>
        </w:tc>
      </w:tr>
    </w:tbl>
    <w:p w14:paraId="3803EBE8" w14:textId="77777777" w:rsidR="0062421A" w:rsidRPr="000A1CAB" w:rsidRDefault="0062421A" w:rsidP="009D25EA">
      <w:pPr>
        <w:tabs>
          <w:tab w:val="left" w:pos="567"/>
        </w:tabs>
        <w:spacing w:line="257" w:lineRule="auto"/>
        <w:rPr>
          <w:rFonts w:ascii="Arial" w:eastAsia="Arial" w:hAnsi="Arial" w:cs="Arial"/>
          <w:lang w:val="en-AU"/>
        </w:rPr>
      </w:pPr>
    </w:p>
    <w:p w14:paraId="097DE3E0" w14:textId="77777777" w:rsidR="0062421A" w:rsidRPr="000A1CAB" w:rsidRDefault="00000000" w:rsidP="009D25EA">
      <w:pPr>
        <w:tabs>
          <w:tab w:val="left" w:pos="567"/>
        </w:tabs>
        <w:spacing w:line="257" w:lineRule="auto"/>
        <w:rPr>
          <w:rFonts w:ascii="Arial" w:eastAsia="Arial" w:hAnsi="Arial" w:cs="Arial"/>
          <w:b/>
          <w:bCs/>
          <w:lang w:val="en-AU"/>
        </w:rPr>
      </w:pPr>
      <w:r w:rsidRPr="000A1CAB">
        <w:rPr>
          <w:rFonts w:ascii="Arial" w:eastAsia="Arial" w:hAnsi="Arial" w:cs="Arial"/>
          <w:b/>
          <w:bCs/>
          <w:lang w:val="en-AU"/>
        </w:rPr>
        <w:t>Purpose</w:t>
      </w:r>
    </w:p>
    <w:p w14:paraId="3D9BAB84" w14:textId="77777777" w:rsidR="0062421A" w:rsidRPr="000A1CAB" w:rsidRDefault="0062421A" w:rsidP="0088161F">
      <w:pPr>
        <w:tabs>
          <w:tab w:val="left" w:pos="567"/>
        </w:tabs>
        <w:spacing w:line="257" w:lineRule="auto"/>
        <w:jc w:val="both"/>
        <w:rPr>
          <w:rFonts w:ascii="Arial" w:eastAsia="Arial" w:hAnsi="Arial" w:cs="Arial"/>
          <w:lang w:val="en-AU"/>
        </w:rPr>
      </w:pPr>
    </w:p>
    <w:p w14:paraId="180FC810" w14:textId="77777777" w:rsidR="0062421A" w:rsidRPr="000A1CAB" w:rsidRDefault="00000000" w:rsidP="0088161F">
      <w:pPr>
        <w:tabs>
          <w:tab w:val="left" w:pos="567"/>
        </w:tabs>
        <w:spacing w:line="257" w:lineRule="auto"/>
        <w:jc w:val="both"/>
        <w:rPr>
          <w:rFonts w:ascii="Arial" w:eastAsia="Arial" w:hAnsi="Arial" w:cs="Arial"/>
          <w:lang w:val="en-AU"/>
        </w:rPr>
      </w:pPr>
      <w:r w:rsidRPr="007F1A22">
        <w:rPr>
          <w:rFonts w:ascii="Arial" w:eastAsia="Arial" w:hAnsi="Arial" w:cs="Arial"/>
          <w:lang w:val="en-AU"/>
        </w:rPr>
        <w:t xml:space="preserve">The purpose of this report is to provide the Audit and Governance Committee with </w:t>
      </w:r>
      <w:r w:rsidR="0012497E">
        <w:rPr>
          <w:rFonts w:ascii="Arial" w:eastAsia="Arial" w:hAnsi="Arial" w:cs="Arial"/>
          <w:lang w:val="en-AU"/>
        </w:rPr>
        <w:t>Audited</w:t>
      </w:r>
      <w:r w:rsidRPr="007F1A22">
        <w:rPr>
          <w:rFonts w:ascii="Arial" w:eastAsia="Arial" w:hAnsi="Arial" w:cs="Arial"/>
          <w:lang w:val="en-AU"/>
        </w:rPr>
        <w:t xml:space="preserve"> Annual Financial Statements </w:t>
      </w:r>
      <w:r w:rsidR="0012497E">
        <w:rPr>
          <w:rFonts w:ascii="Arial" w:eastAsia="Arial" w:hAnsi="Arial" w:cs="Arial"/>
          <w:lang w:val="en-AU"/>
        </w:rPr>
        <w:t>for the year ended 30 June 2023</w:t>
      </w:r>
      <w:r w:rsidR="00BF1343">
        <w:rPr>
          <w:rFonts w:ascii="Arial" w:eastAsia="Arial" w:hAnsi="Arial" w:cs="Arial"/>
          <w:lang w:val="en-AU"/>
        </w:rPr>
        <w:t xml:space="preserve"> </w:t>
      </w:r>
      <w:r w:rsidRPr="007F1A22">
        <w:rPr>
          <w:rFonts w:ascii="Arial" w:eastAsia="Arial" w:hAnsi="Arial" w:cs="Arial"/>
          <w:lang w:val="en-AU"/>
        </w:rPr>
        <w:t>and the associated attachments for endorsement.</w:t>
      </w:r>
    </w:p>
    <w:p w14:paraId="307AD0E0" w14:textId="77777777" w:rsidR="0062421A" w:rsidRPr="000A1CAB" w:rsidRDefault="0062421A" w:rsidP="0088161F">
      <w:pPr>
        <w:tabs>
          <w:tab w:val="left" w:pos="567"/>
        </w:tabs>
        <w:spacing w:line="257" w:lineRule="auto"/>
        <w:jc w:val="both"/>
        <w:rPr>
          <w:rFonts w:ascii="Arial" w:eastAsia="Arial" w:hAnsi="Arial" w:cs="Arial"/>
          <w:lang w:val="en-AU"/>
        </w:rPr>
      </w:pPr>
    </w:p>
    <w:p w14:paraId="72ABEAA7" w14:textId="77777777" w:rsidR="0062421A" w:rsidRPr="000A1CAB" w:rsidRDefault="0062421A" w:rsidP="0088161F">
      <w:pPr>
        <w:tabs>
          <w:tab w:val="left" w:pos="567"/>
        </w:tabs>
        <w:spacing w:line="257" w:lineRule="auto"/>
        <w:jc w:val="both"/>
        <w:rPr>
          <w:rFonts w:ascii="Arial" w:eastAsia="Arial" w:hAnsi="Arial" w:cs="Arial"/>
          <w:vanish/>
          <w:color w:val="FF0000"/>
          <w:sz w:val="16"/>
          <w:szCs w:val="16"/>
          <w:lang w:val="en-AU"/>
        </w:rPr>
      </w:pPr>
    </w:p>
    <w:p w14:paraId="4855FB3C" w14:textId="77777777" w:rsidR="0062421A" w:rsidRPr="000A1CAB" w:rsidRDefault="00000000" w:rsidP="0088161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Background</w:t>
      </w:r>
    </w:p>
    <w:p w14:paraId="2593FC4C" w14:textId="77777777" w:rsidR="0062421A" w:rsidRDefault="0062421A" w:rsidP="0088161F">
      <w:pPr>
        <w:tabs>
          <w:tab w:val="left" w:pos="567"/>
        </w:tabs>
        <w:spacing w:line="257" w:lineRule="auto"/>
        <w:jc w:val="both"/>
        <w:rPr>
          <w:rFonts w:ascii="Arial" w:eastAsia="Arial" w:hAnsi="Arial" w:cs="Arial"/>
          <w:lang w:val="en-AU"/>
        </w:rPr>
      </w:pPr>
    </w:p>
    <w:p w14:paraId="3942BEBC" w14:textId="77777777" w:rsidR="00EC2E3D" w:rsidRDefault="00000000" w:rsidP="00911FFB">
      <w:pPr>
        <w:tabs>
          <w:tab w:val="left" w:pos="567"/>
        </w:tabs>
        <w:spacing w:line="257" w:lineRule="auto"/>
        <w:jc w:val="both"/>
        <w:rPr>
          <w:rFonts w:ascii="Arial" w:eastAsia="Arial" w:hAnsi="Arial" w:cs="Arial"/>
          <w:lang w:val="en-AU"/>
        </w:rPr>
      </w:pPr>
      <w:r>
        <w:rPr>
          <w:rFonts w:ascii="Arial" w:eastAsia="Arial" w:hAnsi="Arial" w:cs="Arial"/>
          <w:lang w:val="en-AU"/>
        </w:rPr>
        <w:t xml:space="preserve">The Audit and Governance Committee </w:t>
      </w:r>
      <w:r w:rsidR="00C72282">
        <w:rPr>
          <w:rFonts w:ascii="Arial" w:eastAsia="Arial" w:hAnsi="Arial" w:cs="Arial"/>
          <w:lang w:val="en-AU"/>
        </w:rPr>
        <w:t xml:space="preserve">received the </w:t>
      </w:r>
      <w:r w:rsidR="00B348D6">
        <w:rPr>
          <w:rFonts w:ascii="Arial" w:eastAsia="Arial" w:hAnsi="Arial" w:cs="Arial"/>
          <w:lang w:val="en-AU"/>
        </w:rPr>
        <w:t xml:space="preserve">RSM </w:t>
      </w:r>
      <w:r w:rsidR="00C72282">
        <w:rPr>
          <w:rFonts w:ascii="Arial" w:eastAsia="Arial" w:hAnsi="Arial" w:cs="Arial"/>
          <w:lang w:val="en-AU"/>
        </w:rPr>
        <w:t xml:space="preserve">Audit Planning Memorandum </w:t>
      </w:r>
      <w:r w:rsidR="00B348D6">
        <w:rPr>
          <w:rFonts w:ascii="Arial" w:eastAsia="Arial" w:hAnsi="Arial" w:cs="Arial"/>
          <w:lang w:val="en-AU"/>
        </w:rPr>
        <w:t xml:space="preserve">at its meeting on 12 June 2023. </w:t>
      </w:r>
      <w:r w:rsidR="00911FFB" w:rsidRPr="00911FFB">
        <w:rPr>
          <w:rFonts w:ascii="Arial" w:eastAsia="Arial" w:hAnsi="Arial" w:cs="Arial"/>
          <w:lang w:val="en-AU"/>
        </w:rPr>
        <w:t>The primary purpose of the A</w:t>
      </w:r>
      <w:r w:rsidR="00911FFB">
        <w:rPr>
          <w:rFonts w:ascii="Arial" w:eastAsia="Arial" w:hAnsi="Arial" w:cs="Arial"/>
          <w:lang w:val="en-AU"/>
        </w:rPr>
        <w:t xml:space="preserve">udit </w:t>
      </w:r>
      <w:r w:rsidR="00911FFB">
        <w:rPr>
          <w:rFonts w:ascii="Arial" w:eastAsia="Arial" w:hAnsi="Arial" w:cs="Arial"/>
          <w:lang w:val="en-AU"/>
        </w:rPr>
        <w:lastRenderedPageBreak/>
        <w:t>Planning Memorandum</w:t>
      </w:r>
      <w:r w:rsidR="00911FFB" w:rsidRPr="00911FFB">
        <w:rPr>
          <w:rFonts w:ascii="Arial" w:eastAsia="Arial" w:hAnsi="Arial" w:cs="Arial"/>
          <w:lang w:val="en-AU"/>
        </w:rPr>
        <w:t xml:space="preserve"> is to brief the Town on the proposed approach by RSM Australia Pty Ltd (</w:t>
      </w:r>
      <w:r w:rsidR="00911FFB" w:rsidRPr="002C7435">
        <w:rPr>
          <w:rFonts w:ascii="Arial" w:eastAsia="Arial" w:hAnsi="Arial" w:cs="Arial"/>
          <w:b/>
          <w:bCs/>
          <w:lang w:val="en-AU"/>
        </w:rPr>
        <w:t>RSM</w:t>
      </w:r>
      <w:r w:rsidR="00911FFB" w:rsidRPr="00911FFB">
        <w:rPr>
          <w:rFonts w:ascii="Arial" w:eastAsia="Arial" w:hAnsi="Arial" w:cs="Arial"/>
          <w:lang w:val="en-AU"/>
        </w:rPr>
        <w:t>), on behalf of the Office of the Auditor General (</w:t>
      </w:r>
      <w:r w:rsidR="00911FFB" w:rsidRPr="002C7435">
        <w:rPr>
          <w:rFonts w:ascii="Arial" w:eastAsia="Arial" w:hAnsi="Arial" w:cs="Arial"/>
          <w:b/>
          <w:bCs/>
          <w:lang w:val="en-AU"/>
        </w:rPr>
        <w:t>OAG</w:t>
      </w:r>
      <w:r w:rsidR="00911FFB" w:rsidRPr="00911FFB">
        <w:rPr>
          <w:rFonts w:ascii="Arial" w:eastAsia="Arial" w:hAnsi="Arial" w:cs="Arial"/>
          <w:lang w:val="en-AU"/>
        </w:rPr>
        <w:t>), to audit the financial report of the Town for the year ending 30 June 2023.</w:t>
      </w:r>
    </w:p>
    <w:p w14:paraId="509C04F1" w14:textId="77777777" w:rsidR="00EC2E3D" w:rsidRDefault="00EC2E3D" w:rsidP="0088161F">
      <w:pPr>
        <w:tabs>
          <w:tab w:val="left" w:pos="567"/>
        </w:tabs>
        <w:spacing w:line="257" w:lineRule="auto"/>
        <w:jc w:val="both"/>
        <w:rPr>
          <w:rFonts w:ascii="Arial" w:eastAsia="Arial" w:hAnsi="Arial" w:cs="Arial"/>
          <w:lang w:val="en-AU"/>
        </w:rPr>
      </w:pPr>
    </w:p>
    <w:p w14:paraId="0C7678CE" w14:textId="77777777" w:rsidR="00EC2E3D" w:rsidRDefault="00000000" w:rsidP="0088161F">
      <w:pPr>
        <w:tabs>
          <w:tab w:val="left" w:pos="567"/>
        </w:tabs>
        <w:spacing w:line="257" w:lineRule="auto"/>
        <w:jc w:val="both"/>
        <w:rPr>
          <w:rFonts w:ascii="Arial" w:eastAsia="Arial" w:hAnsi="Arial" w:cs="Arial"/>
          <w:lang w:val="en-AU"/>
        </w:rPr>
      </w:pPr>
      <w:r>
        <w:rPr>
          <w:rFonts w:ascii="Arial" w:eastAsia="Arial" w:hAnsi="Arial" w:cs="Arial"/>
          <w:lang w:val="en-AU"/>
        </w:rPr>
        <w:t>The audit is now complete</w:t>
      </w:r>
      <w:r w:rsidR="007532CA">
        <w:rPr>
          <w:rFonts w:ascii="Arial" w:eastAsia="Arial" w:hAnsi="Arial" w:cs="Arial"/>
          <w:lang w:val="en-AU"/>
        </w:rPr>
        <w:t>,</w:t>
      </w:r>
      <w:r w:rsidR="00CE502E">
        <w:rPr>
          <w:rFonts w:ascii="Arial" w:eastAsia="Arial" w:hAnsi="Arial" w:cs="Arial"/>
          <w:lang w:val="en-AU"/>
        </w:rPr>
        <w:t xml:space="preserve"> and the Audited Annual Financial Statements are hereby presented to the Audit and Governance Committee.</w:t>
      </w:r>
    </w:p>
    <w:p w14:paraId="380535DA" w14:textId="77777777" w:rsidR="00EC2E3D" w:rsidRPr="000A1CAB" w:rsidRDefault="00EC2E3D" w:rsidP="0088161F">
      <w:pPr>
        <w:tabs>
          <w:tab w:val="left" w:pos="567"/>
        </w:tabs>
        <w:spacing w:line="257" w:lineRule="auto"/>
        <w:jc w:val="both"/>
        <w:rPr>
          <w:rFonts w:ascii="Arial" w:eastAsia="Arial" w:hAnsi="Arial" w:cs="Arial"/>
          <w:lang w:val="en-AU"/>
        </w:rPr>
      </w:pPr>
    </w:p>
    <w:p w14:paraId="3AEFBCD2" w14:textId="77777777" w:rsidR="0062421A" w:rsidRPr="000A1CAB" w:rsidRDefault="00000000" w:rsidP="009D25EA">
      <w:pPr>
        <w:tabs>
          <w:tab w:val="left" w:pos="567"/>
        </w:tabs>
        <w:spacing w:line="257" w:lineRule="auto"/>
        <w:rPr>
          <w:rFonts w:ascii="Arial" w:eastAsia="Arial" w:hAnsi="Arial" w:cs="Arial"/>
          <w:b/>
          <w:bCs/>
          <w:lang w:val="en-AU"/>
        </w:rPr>
      </w:pPr>
      <w:r w:rsidRPr="000A1CAB">
        <w:rPr>
          <w:rFonts w:ascii="Arial" w:eastAsia="Arial" w:hAnsi="Arial" w:cs="Arial"/>
          <w:b/>
          <w:bCs/>
          <w:lang w:val="en-AU"/>
        </w:rPr>
        <w:t>Proposal</w:t>
      </w:r>
    </w:p>
    <w:p w14:paraId="1A2B88DA" w14:textId="77777777" w:rsidR="0062421A" w:rsidRDefault="0062421A" w:rsidP="00D5020F">
      <w:pPr>
        <w:tabs>
          <w:tab w:val="left" w:pos="567"/>
        </w:tabs>
        <w:spacing w:line="257" w:lineRule="auto"/>
        <w:jc w:val="both"/>
        <w:rPr>
          <w:rFonts w:ascii="Arial" w:eastAsia="Arial" w:hAnsi="Arial" w:cs="Arial"/>
          <w:lang w:val="en-AU"/>
        </w:rPr>
      </w:pPr>
    </w:p>
    <w:p w14:paraId="132DCE64" w14:textId="77777777" w:rsidR="00265584" w:rsidRDefault="00000000" w:rsidP="00D5020F">
      <w:pPr>
        <w:tabs>
          <w:tab w:val="left" w:pos="567"/>
        </w:tabs>
        <w:spacing w:line="257" w:lineRule="auto"/>
        <w:jc w:val="both"/>
        <w:rPr>
          <w:rFonts w:ascii="Arial" w:eastAsia="Arial" w:hAnsi="Arial" w:cs="Arial"/>
          <w:lang w:val="en-AU"/>
        </w:rPr>
      </w:pPr>
      <w:r w:rsidRPr="00265584">
        <w:rPr>
          <w:rFonts w:ascii="Arial" w:eastAsia="Arial" w:hAnsi="Arial" w:cs="Arial"/>
          <w:lang w:val="en-AU"/>
        </w:rPr>
        <w:t>For the Committee to:</w:t>
      </w:r>
    </w:p>
    <w:p w14:paraId="5F5398D6" w14:textId="77777777" w:rsidR="00265584" w:rsidRPr="00265584" w:rsidRDefault="00265584" w:rsidP="00D5020F">
      <w:pPr>
        <w:tabs>
          <w:tab w:val="left" w:pos="567"/>
        </w:tabs>
        <w:spacing w:line="257" w:lineRule="auto"/>
        <w:jc w:val="both"/>
        <w:rPr>
          <w:rFonts w:ascii="Arial" w:eastAsia="Arial" w:hAnsi="Arial" w:cs="Arial"/>
          <w:lang w:val="en-AU"/>
        </w:rPr>
      </w:pPr>
    </w:p>
    <w:p w14:paraId="251B20A9" w14:textId="77777777" w:rsidR="00265584" w:rsidRPr="00265584" w:rsidRDefault="00000000" w:rsidP="00A04097">
      <w:pPr>
        <w:numPr>
          <w:ilvl w:val="0"/>
          <w:numId w:val="3"/>
        </w:numPr>
        <w:tabs>
          <w:tab w:val="left" w:pos="851"/>
        </w:tabs>
        <w:spacing w:after="120" w:line="257" w:lineRule="auto"/>
        <w:ind w:left="851" w:hanging="567"/>
        <w:jc w:val="both"/>
        <w:rPr>
          <w:rFonts w:ascii="Arial" w:eastAsia="Arial" w:hAnsi="Arial" w:cs="Arial"/>
          <w:szCs w:val="20"/>
          <w:lang w:val="en-AU"/>
        </w:rPr>
      </w:pPr>
      <w:r w:rsidRPr="00265584">
        <w:rPr>
          <w:rFonts w:ascii="Arial" w:eastAsia="Arial" w:hAnsi="Arial" w:cs="Arial"/>
          <w:szCs w:val="20"/>
          <w:lang w:val="en-AU"/>
        </w:rPr>
        <w:t xml:space="preserve">Endorse the </w:t>
      </w:r>
      <w:r w:rsidR="008A00C5">
        <w:rPr>
          <w:rFonts w:ascii="Arial" w:eastAsia="Arial" w:hAnsi="Arial" w:cs="Arial"/>
          <w:szCs w:val="20"/>
          <w:lang w:val="en-AU"/>
        </w:rPr>
        <w:t xml:space="preserve">Audited </w:t>
      </w:r>
      <w:r w:rsidRPr="00265584">
        <w:rPr>
          <w:rFonts w:ascii="Arial" w:eastAsia="Arial" w:hAnsi="Arial" w:cs="Arial"/>
          <w:szCs w:val="20"/>
          <w:lang w:val="en-AU"/>
        </w:rPr>
        <w:t xml:space="preserve">Annual Financial Statements </w:t>
      </w:r>
      <w:r w:rsidR="008A00C5">
        <w:rPr>
          <w:rFonts w:ascii="Arial" w:eastAsia="Arial" w:hAnsi="Arial" w:cs="Arial"/>
          <w:szCs w:val="20"/>
          <w:lang w:val="en-AU"/>
        </w:rPr>
        <w:t xml:space="preserve">for the year ended 30 June 2023 </w:t>
      </w:r>
      <w:r w:rsidRPr="00265584">
        <w:rPr>
          <w:rFonts w:ascii="Arial" w:eastAsia="Arial" w:hAnsi="Arial" w:cs="Arial"/>
          <w:szCs w:val="20"/>
          <w:lang w:val="en-AU"/>
        </w:rPr>
        <w:t>(</w:t>
      </w:r>
      <w:r w:rsidRPr="008A00C5">
        <w:rPr>
          <w:rFonts w:ascii="Arial" w:eastAsia="Arial" w:hAnsi="Arial" w:cs="Arial"/>
          <w:b/>
          <w:bCs/>
          <w:szCs w:val="20"/>
          <w:lang w:val="en-AU"/>
        </w:rPr>
        <w:t>Attachment 1</w:t>
      </w:r>
      <w:r w:rsidRPr="00265584">
        <w:rPr>
          <w:rFonts w:ascii="Arial" w:eastAsia="Arial" w:hAnsi="Arial" w:cs="Arial"/>
          <w:szCs w:val="20"/>
          <w:lang w:val="en-AU"/>
        </w:rPr>
        <w:t>);</w:t>
      </w:r>
    </w:p>
    <w:p w14:paraId="1CC0C1D9" w14:textId="77777777" w:rsidR="00265584" w:rsidRPr="00A94593" w:rsidRDefault="00000000" w:rsidP="00A04097">
      <w:pPr>
        <w:numPr>
          <w:ilvl w:val="0"/>
          <w:numId w:val="3"/>
        </w:numPr>
        <w:tabs>
          <w:tab w:val="left" w:pos="851"/>
        </w:tabs>
        <w:spacing w:after="120" w:line="257" w:lineRule="auto"/>
        <w:ind w:left="851" w:hanging="567"/>
        <w:jc w:val="both"/>
        <w:rPr>
          <w:rFonts w:ascii="Arial" w:eastAsia="Arial" w:hAnsi="Arial" w:cs="Arial"/>
          <w:szCs w:val="20"/>
          <w:lang w:val="en-AU"/>
        </w:rPr>
      </w:pPr>
      <w:r>
        <w:rPr>
          <w:rFonts w:ascii="Arial" w:eastAsia="Arial" w:hAnsi="Arial" w:cs="Arial"/>
          <w:szCs w:val="20"/>
          <w:lang w:val="en-AU"/>
        </w:rPr>
        <w:t>Receive</w:t>
      </w:r>
      <w:r w:rsidRPr="00A94593">
        <w:rPr>
          <w:rFonts w:ascii="Arial" w:eastAsia="Arial" w:hAnsi="Arial" w:cs="Arial"/>
          <w:szCs w:val="20"/>
          <w:lang w:val="en-AU"/>
        </w:rPr>
        <w:t xml:space="preserve"> the Independent Auditor’s Report (</w:t>
      </w:r>
      <w:r w:rsidRPr="00A94593">
        <w:rPr>
          <w:rFonts w:ascii="Arial" w:eastAsia="Arial" w:hAnsi="Arial" w:cs="Arial"/>
          <w:b/>
          <w:bCs/>
          <w:szCs w:val="20"/>
          <w:lang w:val="en-AU"/>
        </w:rPr>
        <w:t>Attachment 2</w:t>
      </w:r>
      <w:r w:rsidR="00A94593" w:rsidRPr="00A94593">
        <w:rPr>
          <w:rFonts w:ascii="Arial" w:eastAsia="Arial" w:hAnsi="Arial" w:cs="Arial"/>
          <w:b/>
          <w:bCs/>
          <w:szCs w:val="20"/>
          <w:lang w:val="en-AU"/>
        </w:rPr>
        <w:t xml:space="preserve"> – To be tabled at the meeting</w:t>
      </w:r>
      <w:r w:rsidRPr="00A94593">
        <w:rPr>
          <w:rFonts w:ascii="Arial" w:eastAsia="Arial" w:hAnsi="Arial" w:cs="Arial"/>
          <w:szCs w:val="20"/>
          <w:lang w:val="en-AU"/>
        </w:rPr>
        <w:t>);</w:t>
      </w:r>
    </w:p>
    <w:p w14:paraId="29D95C21" w14:textId="77777777" w:rsidR="00265584" w:rsidRPr="00265584" w:rsidRDefault="00000000" w:rsidP="00A04097">
      <w:pPr>
        <w:numPr>
          <w:ilvl w:val="0"/>
          <w:numId w:val="3"/>
        </w:numPr>
        <w:tabs>
          <w:tab w:val="left" w:pos="851"/>
        </w:tabs>
        <w:spacing w:after="120" w:line="257" w:lineRule="auto"/>
        <w:ind w:left="851" w:hanging="567"/>
        <w:jc w:val="both"/>
        <w:rPr>
          <w:rFonts w:ascii="Arial" w:eastAsia="Arial" w:hAnsi="Arial" w:cs="Arial"/>
          <w:szCs w:val="20"/>
          <w:lang w:val="en-AU"/>
        </w:rPr>
      </w:pPr>
      <w:r>
        <w:rPr>
          <w:rFonts w:ascii="Arial" w:eastAsia="Arial" w:hAnsi="Arial" w:cs="Arial"/>
          <w:szCs w:val="20"/>
          <w:lang w:val="en-AU"/>
        </w:rPr>
        <w:t>Note</w:t>
      </w:r>
      <w:r w:rsidRPr="00265584">
        <w:rPr>
          <w:rFonts w:ascii="Arial" w:eastAsia="Arial" w:hAnsi="Arial" w:cs="Arial"/>
          <w:szCs w:val="20"/>
          <w:lang w:val="en-AU"/>
        </w:rPr>
        <w:t xml:space="preserve"> the matters </w:t>
      </w:r>
      <w:r w:rsidR="00502BE0">
        <w:rPr>
          <w:rFonts w:ascii="Arial" w:eastAsia="Arial" w:hAnsi="Arial" w:cs="Arial"/>
          <w:szCs w:val="20"/>
          <w:lang w:val="en-AU"/>
        </w:rPr>
        <w:t>contained i</w:t>
      </w:r>
      <w:r w:rsidRPr="00265584">
        <w:rPr>
          <w:rFonts w:ascii="Arial" w:eastAsia="Arial" w:hAnsi="Arial" w:cs="Arial"/>
          <w:szCs w:val="20"/>
          <w:lang w:val="en-AU"/>
        </w:rPr>
        <w:t>n the Audit</w:t>
      </w:r>
      <w:r w:rsidR="001B6239">
        <w:rPr>
          <w:rFonts w:ascii="Arial" w:eastAsia="Arial" w:hAnsi="Arial" w:cs="Arial"/>
          <w:szCs w:val="20"/>
          <w:lang w:val="en-AU"/>
        </w:rPr>
        <w:t>or’s</w:t>
      </w:r>
      <w:r w:rsidRPr="00265584">
        <w:rPr>
          <w:rFonts w:ascii="Arial" w:eastAsia="Arial" w:hAnsi="Arial" w:cs="Arial"/>
          <w:szCs w:val="20"/>
          <w:lang w:val="en-AU"/>
        </w:rPr>
        <w:t xml:space="preserve"> Closing Report (</w:t>
      </w:r>
      <w:r w:rsidR="001B6239" w:rsidRPr="001B6239">
        <w:rPr>
          <w:rFonts w:ascii="Arial" w:eastAsia="Arial" w:hAnsi="Arial" w:cs="Arial"/>
          <w:b/>
          <w:bCs/>
          <w:szCs w:val="20"/>
          <w:lang w:val="en-AU"/>
        </w:rPr>
        <w:t xml:space="preserve">Confidential </w:t>
      </w:r>
      <w:r w:rsidRPr="001B6239">
        <w:rPr>
          <w:rFonts w:ascii="Arial" w:eastAsia="Arial" w:hAnsi="Arial" w:cs="Arial"/>
          <w:b/>
          <w:bCs/>
          <w:szCs w:val="20"/>
          <w:lang w:val="en-AU"/>
        </w:rPr>
        <w:t xml:space="preserve">Attachment </w:t>
      </w:r>
      <w:r w:rsidR="001B6239" w:rsidRPr="001B6239">
        <w:rPr>
          <w:rFonts w:ascii="Arial" w:eastAsia="Arial" w:hAnsi="Arial" w:cs="Arial"/>
          <w:b/>
          <w:bCs/>
          <w:szCs w:val="20"/>
          <w:lang w:val="en-AU"/>
        </w:rPr>
        <w:t>1</w:t>
      </w:r>
      <w:r w:rsidRPr="00265584">
        <w:rPr>
          <w:rFonts w:ascii="Arial" w:eastAsia="Arial" w:hAnsi="Arial" w:cs="Arial"/>
          <w:szCs w:val="20"/>
          <w:lang w:val="en-AU"/>
        </w:rPr>
        <w:t>);</w:t>
      </w:r>
    </w:p>
    <w:p w14:paraId="12B01D9B" w14:textId="77777777" w:rsidR="00B77E14" w:rsidRDefault="00000000" w:rsidP="00A04097">
      <w:pPr>
        <w:numPr>
          <w:ilvl w:val="0"/>
          <w:numId w:val="3"/>
        </w:numPr>
        <w:tabs>
          <w:tab w:val="left" w:pos="851"/>
        </w:tabs>
        <w:spacing w:after="120" w:line="257" w:lineRule="auto"/>
        <w:ind w:left="851" w:hanging="567"/>
        <w:jc w:val="both"/>
        <w:rPr>
          <w:rFonts w:ascii="Arial" w:eastAsia="Arial" w:hAnsi="Arial" w:cs="Arial"/>
          <w:szCs w:val="20"/>
          <w:lang w:val="en-AU"/>
        </w:rPr>
      </w:pPr>
      <w:r w:rsidRPr="00981CD5">
        <w:rPr>
          <w:rFonts w:ascii="Arial" w:eastAsia="Arial" w:hAnsi="Arial" w:cs="Arial"/>
          <w:szCs w:val="20"/>
          <w:lang w:val="en-AU"/>
        </w:rPr>
        <w:t xml:space="preserve">Note the findings identified during the </w:t>
      </w:r>
      <w:r>
        <w:rPr>
          <w:rFonts w:ascii="Arial" w:eastAsia="Arial" w:hAnsi="Arial" w:cs="Arial"/>
          <w:szCs w:val="20"/>
          <w:lang w:val="en-AU"/>
        </w:rPr>
        <w:t xml:space="preserve">Financial </w:t>
      </w:r>
      <w:r w:rsidRPr="00981CD5">
        <w:rPr>
          <w:rFonts w:ascii="Arial" w:eastAsia="Arial" w:hAnsi="Arial" w:cs="Arial"/>
          <w:szCs w:val="20"/>
          <w:lang w:val="en-AU"/>
        </w:rPr>
        <w:t>Audit (Management Letter)</w:t>
      </w:r>
      <w:r w:rsidR="0050587F">
        <w:rPr>
          <w:rFonts w:ascii="Arial" w:eastAsia="Arial" w:hAnsi="Arial" w:cs="Arial"/>
          <w:szCs w:val="20"/>
          <w:lang w:val="en-AU"/>
        </w:rPr>
        <w:t>, and management responses to those findings</w:t>
      </w:r>
      <w:r w:rsidRPr="00981CD5">
        <w:rPr>
          <w:rFonts w:ascii="Arial" w:eastAsia="Arial" w:hAnsi="Arial" w:cs="Arial"/>
          <w:szCs w:val="20"/>
          <w:lang w:val="en-AU"/>
        </w:rPr>
        <w:t xml:space="preserve"> (</w:t>
      </w:r>
      <w:r w:rsidRPr="005B0CB1">
        <w:rPr>
          <w:rFonts w:ascii="Arial" w:eastAsia="Arial" w:hAnsi="Arial" w:cs="Arial"/>
          <w:b/>
          <w:bCs/>
          <w:szCs w:val="20"/>
          <w:lang w:val="en-AU"/>
        </w:rPr>
        <w:t>Confidential Attachment 2</w:t>
      </w:r>
      <w:r w:rsidRPr="00981CD5">
        <w:rPr>
          <w:rFonts w:ascii="Arial" w:eastAsia="Arial" w:hAnsi="Arial" w:cs="Arial"/>
          <w:szCs w:val="20"/>
          <w:lang w:val="en-AU"/>
        </w:rPr>
        <w:t>);</w:t>
      </w:r>
    </w:p>
    <w:p w14:paraId="096C7EF5" w14:textId="77777777" w:rsidR="00265584" w:rsidRPr="00981CD5" w:rsidRDefault="00000000" w:rsidP="00A04097">
      <w:pPr>
        <w:numPr>
          <w:ilvl w:val="0"/>
          <w:numId w:val="3"/>
        </w:numPr>
        <w:tabs>
          <w:tab w:val="left" w:pos="851"/>
        </w:tabs>
        <w:spacing w:after="120" w:line="257" w:lineRule="auto"/>
        <w:ind w:left="851" w:hanging="567"/>
        <w:jc w:val="both"/>
        <w:rPr>
          <w:rFonts w:ascii="Arial" w:eastAsia="Arial" w:hAnsi="Arial" w:cs="Arial"/>
          <w:szCs w:val="20"/>
          <w:lang w:val="en-AU"/>
        </w:rPr>
      </w:pPr>
      <w:r w:rsidRPr="00981CD5">
        <w:rPr>
          <w:rFonts w:ascii="Arial" w:eastAsia="Arial" w:hAnsi="Arial" w:cs="Arial"/>
          <w:szCs w:val="20"/>
          <w:lang w:val="en-AU"/>
        </w:rPr>
        <w:t xml:space="preserve">Note the findings identified during the </w:t>
      </w:r>
      <w:r w:rsidR="005B0CB1">
        <w:rPr>
          <w:rFonts w:ascii="Arial" w:eastAsia="Arial" w:hAnsi="Arial" w:cs="Arial"/>
          <w:szCs w:val="20"/>
          <w:lang w:val="en-AU"/>
        </w:rPr>
        <w:t>Information Technology General Controls</w:t>
      </w:r>
      <w:r>
        <w:rPr>
          <w:rFonts w:ascii="Arial" w:eastAsia="Arial" w:hAnsi="Arial" w:cs="Arial"/>
          <w:szCs w:val="20"/>
          <w:lang w:val="en-AU"/>
        </w:rPr>
        <w:t xml:space="preserve"> </w:t>
      </w:r>
      <w:r w:rsidRPr="00981CD5">
        <w:rPr>
          <w:rFonts w:ascii="Arial" w:eastAsia="Arial" w:hAnsi="Arial" w:cs="Arial"/>
          <w:szCs w:val="20"/>
          <w:lang w:val="en-AU"/>
        </w:rPr>
        <w:t>Audit (Management Letter)</w:t>
      </w:r>
      <w:r w:rsidR="0050587F">
        <w:rPr>
          <w:rFonts w:ascii="Arial" w:eastAsia="Arial" w:hAnsi="Arial" w:cs="Arial"/>
          <w:szCs w:val="20"/>
          <w:lang w:val="en-AU"/>
        </w:rPr>
        <w:t xml:space="preserve"> and management responses to those findings (</w:t>
      </w:r>
      <w:r w:rsidR="0050587F" w:rsidRPr="0050587F">
        <w:rPr>
          <w:rFonts w:ascii="Arial" w:eastAsia="Arial" w:hAnsi="Arial" w:cs="Arial"/>
          <w:b/>
          <w:bCs/>
          <w:szCs w:val="20"/>
          <w:lang w:val="en-AU"/>
        </w:rPr>
        <w:t>C</w:t>
      </w:r>
      <w:r w:rsidRPr="005B0CB1">
        <w:rPr>
          <w:rFonts w:ascii="Arial" w:eastAsia="Arial" w:hAnsi="Arial" w:cs="Arial"/>
          <w:b/>
          <w:bCs/>
          <w:szCs w:val="20"/>
          <w:lang w:val="en-AU"/>
        </w:rPr>
        <w:t xml:space="preserve">onfidential Attachment </w:t>
      </w:r>
      <w:r w:rsidR="005B0CB1" w:rsidRPr="005B0CB1">
        <w:rPr>
          <w:rFonts w:ascii="Arial" w:eastAsia="Arial" w:hAnsi="Arial" w:cs="Arial"/>
          <w:b/>
          <w:bCs/>
          <w:szCs w:val="20"/>
          <w:lang w:val="en-AU"/>
        </w:rPr>
        <w:t>3</w:t>
      </w:r>
      <w:r w:rsidRPr="00981CD5">
        <w:rPr>
          <w:rFonts w:ascii="Arial" w:eastAsia="Arial" w:hAnsi="Arial" w:cs="Arial"/>
          <w:szCs w:val="20"/>
          <w:lang w:val="en-AU"/>
        </w:rPr>
        <w:t>); and</w:t>
      </w:r>
    </w:p>
    <w:p w14:paraId="224F2099" w14:textId="77777777" w:rsidR="00265584" w:rsidRPr="00BA3BB3" w:rsidRDefault="00000000" w:rsidP="00A04097">
      <w:pPr>
        <w:numPr>
          <w:ilvl w:val="0"/>
          <w:numId w:val="3"/>
        </w:numPr>
        <w:tabs>
          <w:tab w:val="left" w:pos="851"/>
        </w:tabs>
        <w:spacing w:after="120" w:line="257" w:lineRule="auto"/>
        <w:ind w:left="851" w:hanging="567"/>
        <w:jc w:val="both"/>
        <w:rPr>
          <w:rFonts w:ascii="Arial" w:eastAsia="Arial" w:hAnsi="Arial" w:cs="Arial"/>
          <w:szCs w:val="20"/>
          <w:lang w:val="en-AU"/>
        </w:rPr>
      </w:pPr>
      <w:r w:rsidRPr="00BA3BB3">
        <w:rPr>
          <w:rFonts w:ascii="Arial" w:eastAsia="Arial" w:hAnsi="Arial" w:cs="Arial"/>
          <w:szCs w:val="20"/>
          <w:lang w:val="en-AU"/>
        </w:rPr>
        <w:t xml:space="preserve">Note the </w:t>
      </w:r>
      <w:r w:rsidR="00BA3BB3" w:rsidRPr="00BA3BB3">
        <w:rPr>
          <w:rFonts w:ascii="Arial" w:eastAsia="Arial" w:hAnsi="Arial" w:cs="Arial"/>
          <w:szCs w:val="20"/>
          <w:lang w:val="en-AU"/>
        </w:rPr>
        <w:t>accounting misstatements (</w:t>
      </w:r>
      <w:r w:rsidRPr="00BA3BB3">
        <w:rPr>
          <w:rFonts w:ascii="Arial" w:eastAsia="Arial" w:hAnsi="Arial" w:cs="Arial"/>
          <w:szCs w:val="20"/>
          <w:lang w:val="en-AU"/>
        </w:rPr>
        <w:t>un-adjusted items</w:t>
      </w:r>
      <w:r w:rsidR="00BA3BB3" w:rsidRPr="00BA3BB3">
        <w:rPr>
          <w:rFonts w:ascii="Arial" w:eastAsia="Arial" w:hAnsi="Arial" w:cs="Arial"/>
          <w:szCs w:val="20"/>
          <w:lang w:val="en-AU"/>
        </w:rPr>
        <w:t>)</w:t>
      </w:r>
      <w:r w:rsidRPr="00BA3BB3">
        <w:rPr>
          <w:rFonts w:ascii="Arial" w:eastAsia="Arial" w:hAnsi="Arial" w:cs="Arial"/>
          <w:szCs w:val="20"/>
          <w:lang w:val="en-AU"/>
        </w:rPr>
        <w:t xml:space="preserve"> </w:t>
      </w:r>
      <w:r w:rsidR="00BA3BB3" w:rsidRPr="00BA3BB3">
        <w:rPr>
          <w:rFonts w:ascii="Arial" w:eastAsia="Arial" w:hAnsi="Arial" w:cs="Arial"/>
          <w:szCs w:val="20"/>
          <w:lang w:val="en-AU"/>
        </w:rPr>
        <w:t xml:space="preserve">shown in </w:t>
      </w:r>
      <w:r w:rsidRPr="00BA3BB3">
        <w:rPr>
          <w:rFonts w:ascii="Arial" w:eastAsia="Arial" w:hAnsi="Arial" w:cs="Arial"/>
          <w:szCs w:val="20"/>
          <w:lang w:val="en-AU"/>
        </w:rPr>
        <w:t>item 14 of the Management Representation Letter (</w:t>
      </w:r>
      <w:r w:rsidR="00A01997" w:rsidRPr="00A01997">
        <w:rPr>
          <w:rFonts w:ascii="Arial" w:eastAsia="Arial" w:hAnsi="Arial" w:cs="Arial"/>
          <w:b/>
          <w:bCs/>
          <w:szCs w:val="20"/>
          <w:lang w:val="en-AU"/>
        </w:rPr>
        <w:t xml:space="preserve">Confidential </w:t>
      </w:r>
      <w:r w:rsidRPr="00A01997">
        <w:rPr>
          <w:rFonts w:ascii="Arial" w:eastAsia="Arial" w:hAnsi="Arial" w:cs="Arial"/>
          <w:b/>
          <w:bCs/>
          <w:szCs w:val="20"/>
          <w:lang w:val="en-AU"/>
        </w:rPr>
        <w:t xml:space="preserve">Attachment </w:t>
      </w:r>
      <w:r w:rsidR="00A01997" w:rsidRPr="00A01997">
        <w:rPr>
          <w:rFonts w:ascii="Arial" w:eastAsia="Arial" w:hAnsi="Arial" w:cs="Arial"/>
          <w:b/>
          <w:bCs/>
          <w:szCs w:val="20"/>
          <w:lang w:val="en-AU"/>
        </w:rPr>
        <w:t>4</w:t>
      </w:r>
      <w:r w:rsidRPr="00BA3BB3">
        <w:rPr>
          <w:rFonts w:ascii="Arial" w:eastAsia="Arial" w:hAnsi="Arial" w:cs="Arial"/>
          <w:szCs w:val="20"/>
          <w:lang w:val="en-AU"/>
        </w:rPr>
        <w:t>).</w:t>
      </w:r>
    </w:p>
    <w:p w14:paraId="50A24BC6" w14:textId="77777777" w:rsidR="0062421A" w:rsidRPr="000A1CAB" w:rsidRDefault="0062421A" w:rsidP="00D5020F">
      <w:pPr>
        <w:tabs>
          <w:tab w:val="left" w:pos="567"/>
        </w:tabs>
        <w:spacing w:line="257" w:lineRule="auto"/>
        <w:jc w:val="both"/>
        <w:rPr>
          <w:rFonts w:ascii="Arial" w:eastAsia="Arial" w:hAnsi="Arial" w:cs="Arial"/>
          <w:lang w:val="en-AU"/>
        </w:rPr>
      </w:pPr>
    </w:p>
    <w:p w14:paraId="7D41BBA0"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Communication and Engagement</w:t>
      </w:r>
    </w:p>
    <w:p w14:paraId="5DC7DB04" w14:textId="77777777" w:rsidR="0062421A" w:rsidRPr="000A1CAB" w:rsidRDefault="0062421A" w:rsidP="00D5020F">
      <w:pPr>
        <w:tabs>
          <w:tab w:val="left" w:pos="567"/>
        </w:tabs>
        <w:spacing w:line="257" w:lineRule="auto"/>
        <w:jc w:val="both"/>
        <w:rPr>
          <w:rFonts w:ascii="Arial" w:eastAsia="Arial" w:hAnsi="Arial" w:cs="Arial"/>
          <w:lang w:val="en-AU"/>
        </w:rPr>
      </w:pPr>
    </w:p>
    <w:p w14:paraId="572A05E3" w14:textId="77777777" w:rsidR="00CE502E" w:rsidRDefault="00000000" w:rsidP="00D5020F">
      <w:pPr>
        <w:tabs>
          <w:tab w:val="left" w:pos="567"/>
        </w:tabs>
        <w:spacing w:line="257" w:lineRule="auto"/>
        <w:jc w:val="both"/>
        <w:rPr>
          <w:rFonts w:ascii="Arial" w:hAnsi="Arial"/>
        </w:rPr>
      </w:pPr>
      <w:r>
        <w:rPr>
          <w:rFonts w:ascii="Arial" w:hAnsi="Arial"/>
        </w:rPr>
        <w:t>The Town and RSM engaged in regular communication during the conduct of the audit.</w:t>
      </w:r>
      <w:r w:rsidR="005E3920">
        <w:rPr>
          <w:rFonts w:ascii="Arial" w:hAnsi="Arial"/>
        </w:rPr>
        <w:t xml:space="preserve"> The RSM audit team attended the Town for a week in </w:t>
      </w:r>
      <w:r w:rsidR="00226500">
        <w:rPr>
          <w:rFonts w:ascii="Arial" w:hAnsi="Arial"/>
        </w:rPr>
        <w:t>October to conduct the audit field work and the Town continued to provide documents and information to RSM through to completion of the audit.</w:t>
      </w:r>
    </w:p>
    <w:p w14:paraId="0230C2B7" w14:textId="77777777" w:rsidR="00226500" w:rsidRDefault="00226500" w:rsidP="00D5020F">
      <w:pPr>
        <w:tabs>
          <w:tab w:val="left" w:pos="567"/>
        </w:tabs>
        <w:spacing w:line="257" w:lineRule="auto"/>
        <w:jc w:val="both"/>
        <w:rPr>
          <w:rFonts w:ascii="Arial" w:hAnsi="Arial"/>
        </w:rPr>
      </w:pPr>
    </w:p>
    <w:p w14:paraId="23AA9384" w14:textId="77777777" w:rsidR="0062421A" w:rsidRPr="000A1CAB" w:rsidRDefault="00000000" w:rsidP="00D5020F">
      <w:pPr>
        <w:tabs>
          <w:tab w:val="left" w:pos="567"/>
        </w:tabs>
        <w:spacing w:line="257" w:lineRule="auto"/>
        <w:jc w:val="both"/>
        <w:rPr>
          <w:rFonts w:ascii="Arial" w:eastAsia="Arial" w:hAnsi="Arial" w:cs="Arial"/>
          <w:lang w:val="en-AU"/>
        </w:rPr>
      </w:pPr>
      <w:r>
        <w:rPr>
          <w:rFonts w:ascii="Arial" w:eastAsia="Arial" w:hAnsi="Arial" w:cs="Arial"/>
          <w:lang w:val="en-AU"/>
        </w:rPr>
        <w:t xml:space="preserve">The OAG and RSM held </w:t>
      </w:r>
      <w:r w:rsidR="00F13234">
        <w:rPr>
          <w:rFonts w:ascii="Arial" w:eastAsia="Arial" w:hAnsi="Arial" w:cs="Arial"/>
          <w:lang w:val="en-AU"/>
        </w:rPr>
        <w:t xml:space="preserve">the </w:t>
      </w:r>
      <w:r>
        <w:rPr>
          <w:rFonts w:ascii="Arial" w:eastAsia="Arial" w:hAnsi="Arial" w:cs="Arial"/>
          <w:lang w:val="en-AU"/>
        </w:rPr>
        <w:t xml:space="preserve">Audit Exit meeting </w:t>
      </w:r>
      <w:r w:rsidR="00F13234">
        <w:rPr>
          <w:rFonts w:ascii="Arial" w:eastAsia="Arial" w:hAnsi="Arial" w:cs="Arial"/>
          <w:lang w:val="en-AU"/>
        </w:rPr>
        <w:t xml:space="preserve">with the Town’s Mayor and CEO on 5 December, to present the </w:t>
      </w:r>
      <w:r w:rsidR="0039525E">
        <w:rPr>
          <w:rFonts w:ascii="Arial" w:eastAsia="Arial" w:hAnsi="Arial" w:cs="Arial"/>
          <w:lang w:val="en-AU"/>
        </w:rPr>
        <w:t>audit findings.</w:t>
      </w:r>
    </w:p>
    <w:p w14:paraId="61E9E8CC" w14:textId="77777777" w:rsidR="0062421A" w:rsidRPr="000A1CAB" w:rsidRDefault="0062421A" w:rsidP="00D5020F">
      <w:pPr>
        <w:tabs>
          <w:tab w:val="left" w:pos="567"/>
        </w:tabs>
        <w:spacing w:line="257" w:lineRule="auto"/>
        <w:jc w:val="both"/>
        <w:rPr>
          <w:rFonts w:ascii="Arial" w:eastAsia="Arial" w:hAnsi="Arial" w:cs="Arial"/>
          <w:lang w:val="en-AU"/>
        </w:rPr>
      </w:pPr>
    </w:p>
    <w:p w14:paraId="6594D3A4"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Strategic Implications</w:t>
      </w:r>
    </w:p>
    <w:p w14:paraId="19882C3F" w14:textId="77777777" w:rsidR="0062421A" w:rsidRPr="000A1CAB" w:rsidRDefault="0062421A" w:rsidP="00D5020F">
      <w:pPr>
        <w:tabs>
          <w:tab w:val="left" w:pos="567"/>
        </w:tabs>
        <w:spacing w:line="257" w:lineRule="auto"/>
        <w:jc w:val="both"/>
        <w:rPr>
          <w:rFonts w:ascii="Arial" w:eastAsia="Arial" w:hAnsi="Arial" w:cs="Arial"/>
          <w:lang w:val="en-AU"/>
        </w:rPr>
      </w:pPr>
    </w:p>
    <w:p w14:paraId="1816356C" w14:textId="77777777" w:rsidR="0062421A" w:rsidRPr="000A1CAB" w:rsidRDefault="00000000" w:rsidP="00D5020F">
      <w:pPr>
        <w:tabs>
          <w:tab w:val="left" w:pos="567"/>
        </w:tabs>
        <w:spacing w:line="257" w:lineRule="auto"/>
        <w:jc w:val="both"/>
        <w:rPr>
          <w:rFonts w:ascii="Arial" w:eastAsia="Arial" w:hAnsi="Arial" w:cs="Arial"/>
          <w:lang w:val="en-AU"/>
        </w:rPr>
      </w:pPr>
      <w:r>
        <w:rPr>
          <w:rFonts w:ascii="Arial" w:eastAsia="Arial" w:hAnsi="Arial" w:cs="Arial"/>
          <w:color w:val="000000"/>
        </w:rPr>
        <w:t>Priority Area 6: Providing Visionary Leadership and Making Great Decisions</w:t>
      </w:r>
      <w:r>
        <w:rPr>
          <w:rFonts w:ascii="Arial" w:eastAsia="Arial" w:hAnsi="Arial" w:cs="Arial"/>
          <w:color w:val="000000"/>
        </w:rPr>
        <w:br/>
        <w:t>6.4  Reinforce a culture of collaboration, trust and demarcation between Council, administration and the community</w:t>
      </w:r>
    </w:p>
    <w:p w14:paraId="270C1D1E" w14:textId="77777777" w:rsidR="0062421A" w:rsidRPr="000A1CAB" w:rsidRDefault="0062421A" w:rsidP="00D5020F">
      <w:pPr>
        <w:tabs>
          <w:tab w:val="left" w:pos="567"/>
        </w:tabs>
        <w:spacing w:line="257" w:lineRule="auto"/>
        <w:jc w:val="both"/>
        <w:rPr>
          <w:rFonts w:ascii="Arial" w:eastAsia="Arial" w:hAnsi="Arial" w:cs="Arial"/>
          <w:lang w:val="en-AU"/>
        </w:rPr>
      </w:pPr>
    </w:p>
    <w:p w14:paraId="16C5DA2C"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Comment</w:t>
      </w:r>
    </w:p>
    <w:p w14:paraId="3F4F8E65" w14:textId="77777777" w:rsidR="0062421A" w:rsidRPr="000A1CAB" w:rsidRDefault="0062421A" w:rsidP="00D5020F">
      <w:pPr>
        <w:tabs>
          <w:tab w:val="left" w:pos="567"/>
        </w:tabs>
        <w:spacing w:line="257" w:lineRule="auto"/>
        <w:jc w:val="both"/>
        <w:rPr>
          <w:rFonts w:ascii="Arial" w:eastAsia="Arial" w:hAnsi="Arial" w:cs="Arial"/>
          <w:lang w:val="en-AU"/>
        </w:rPr>
      </w:pPr>
    </w:p>
    <w:p w14:paraId="6A168C4F" w14:textId="77777777" w:rsidR="009A5E6A" w:rsidRDefault="00000000" w:rsidP="00463EBE">
      <w:pPr>
        <w:tabs>
          <w:tab w:val="left" w:pos="567"/>
        </w:tabs>
        <w:spacing w:line="257" w:lineRule="auto"/>
        <w:jc w:val="both"/>
        <w:rPr>
          <w:rFonts w:ascii="Arial" w:eastAsia="Arial" w:hAnsi="Arial" w:cs="Arial"/>
          <w:lang w:val="en-AU"/>
        </w:rPr>
      </w:pPr>
      <w:r w:rsidRPr="009A5E6A">
        <w:rPr>
          <w:rFonts w:ascii="Arial" w:eastAsia="Arial" w:hAnsi="Arial" w:cs="Arial"/>
          <w:lang w:val="en-AU"/>
        </w:rPr>
        <w:lastRenderedPageBreak/>
        <w:t xml:space="preserve">At the time of preparing this report, </w:t>
      </w:r>
      <w:r w:rsidR="00CA6581">
        <w:rPr>
          <w:rFonts w:ascii="Arial" w:eastAsia="Arial" w:hAnsi="Arial" w:cs="Arial"/>
          <w:lang w:val="en-AU"/>
        </w:rPr>
        <w:t>RSM</w:t>
      </w:r>
      <w:r w:rsidRPr="009A5E6A">
        <w:rPr>
          <w:rFonts w:ascii="Arial" w:eastAsia="Arial" w:hAnsi="Arial" w:cs="Arial"/>
          <w:lang w:val="en-AU"/>
        </w:rPr>
        <w:t xml:space="preserve"> have advised that </w:t>
      </w:r>
      <w:r w:rsidR="004C0A59">
        <w:rPr>
          <w:rFonts w:ascii="Arial" w:eastAsia="Arial" w:hAnsi="Arial" w:cs="Arial"/>
          <w:lang w:val="en-AU"/>
        </w:rPr>
        <w:t xml:space="preserve">the OAG intends to issue an </w:t>
      </w:r>
      <w:r w:rsidR="00463EBE" w:rsidRPr="00463EBE">
        <w:rPr>
          <w:rFonts w:ascii="Arial" w:eastAsia="Arial" w:hAnsi="Arial" w:cs="Arial"/>
          <w:lang w:val="en-AU"/>
        </w:rPr>
        <w:t>unmodified auditor’s report</w:t>
      </w:r>
      <w:r w:rsidR="00463EBE">
        <w:rPr>
          <w:rFonts w:ascii="Arial" w:eastAsia="Arial" w:hAnsi="Arial" w:cs="Arial"/>
          <w:lang w:val="en-AU"/>
        </w:rPr>
        <w:t xml:space="preserve"> </w:t>
      </w:r>
      <w:r w:rsidR="00463EBE" w:rsidRPr="00463EBE">
        <w:rPr>
          <w:rFonts w:ascii="Arial" w:eastAsia="Arial" w:hAnsi="Arial" w:cs="Arial"/>
          <w:lang w:val="en-AU"/>
        </w:rPr>
        <w:t>on the financial statements for the year ending 30 June 2023.</w:t>
      </w:r>
      <w:r w:rsidR="00CA6581">
        <w:rPr>
          <w:rFonts w:ascii="Arial" w:eastAsia="Arial" w:hAnsi="Arial" w:cs="Arial"/>
          <w:lang w:val="en-AU"/>
        </w:rPr>
        <w:t xml:space="preserve"> Further, </w:t>
      </w:r>
      <w:r w:rsidR="0087750D">
        <w:rPr>
          <w:rFonts w:ascii="Arial" w:eastAsia="Arial" w:hAnsi="Arial" w:cs="Arial"/>
          <w:lang w:val="en-AU"/>
        </w:rPr>
        <w:t xml:space="preserve">RSM has advised that no matters of significance, </w:t>
      </w:r>
      <w:r w:rsidR="00787595">
        <w:rPr>
          <w:rFonts w:ascii="Arial" w:eastAsia="Arial" w:hAnsi="Arial" w:cs="Arial"/>
          <w:lang w:val="en-AU"/>
        </w:rPr>
        <w:t xml:space="preserve">required to be reported under section 24(1) of the </w:t>
      </w:r>
      <w:r w:rsidR="00787595" w:rsidRPr="00787595">
        <w:rPr>
          <w:rFonts w:ascii="Arial" w:eastAsia="Arial" w:hAnsi="Arial" w:cs="Arial"/>
          <w:i/>
          <w:iCs/>
          <w:lang w:val="en-AU"/>
        </w:rPr>
        <w:t>Auditor General Act 2006</w:t>
      </w:r>
      <w:r w:rsidR="00787595">
        <w:rPr>
          <w:rFonts w:ascii="Arial" w:eastAsia="Arial" w:hAnsi="Arial" w:cs="Arial"/>
          <w:lang w:val="en-AU"/>
        </w:rPr>
        <w:t>, came to their attention during the audit.</w:t>
      </w:r>
    </w:p>
    <w:p w14:paraId="7E11A7CF" w14:textId="77777777" w:rsidR="004C0A59" w:rsidRPr="009A5E6A" w:rsidRDefault="004C0A59" w:rsidP="009A5E6A">
      <w:pPr>
        <w:tabs>
          <w:tab w:val="left" w:pos="567"/>
        </w:tabs>
        <w:spacing w:line="257" w:lineRule="auto"/>
        <w:jc w:val="both"/>
        <w:rPr>
          <w:rFonts w:ascii="Arial" w:eastAsia="Arial" w:hAnsi="Arial" w:cs="Arial"/>
          <w:lang w:val="en-AU"/>
        </w:rPr>
      </w:pPr>
    </w:p>
    <w:p w14:paraId="065FACBC" w14:textId="77777777" w:rsidR="00775DDC" w:rsidRDefault="00000000" w:rsidP="009A5E6A">
      <w:pPr>
        <w:tabs>
          <w:tab w:val="left" w:pos="567"/>
        </w:tabs>
        <w:spacing w:line="257" w:lineRule="auto"/>
        <w:jc w:val="both"/>
        <w:rPr>
          <w:rFonts w:ascii="Arial" w:eastAsia="Arial" w:hAnsi="Arial" w:cs="Arial"/>
          <w:lang w:val="en-AU"/>
        </w:rPr>
      </w:pPr>
      <w:r>
        <w:rPr>
          <w:rFonts w:ascii="Arial" w:eastAsia="Arial" w:hAnsi="Arial" w:cs="Arial"/>
          <w:lang w:val="en-AU"/>
        </w:rPr>
        <w:t xml:space="preserve">For the </w:t>
      </w:r>
      <w:r w:rsidR="00680556">
        <w:rPr>
          <w:rFonts w:ascii="Arial" w:eastAsia="Arial" w:hAnsi="Arial" w:cs="Arial"/>
          <w:lang w:val="en-AU"/>
        </w:rPr>
        <w:t>F</w:t>
      </w:r>
      <w:r>
        <w:rPr>
          <w:rFonts w:ascii="Arial" w:eastAsia="Arial" w:hAnsi="Arial" w:cs="Arial"/>
          <w:lang w:val="en-AU"/>
        </w:rPr>
        <w:t xml:space="preserve">inancial </w:t>
      </w:r>
      <w:r w:rsidR="00680556">
        <w:rPr>
          <w:rFonts w:ascii="Arial" w:eastAsia="Arial" w:hAnsi="Arial" w:cs="Arial"/>
          <w:lang w:val="en-AU"/>
        </w:rPr>
        <w:t>A</w:t>
      </w:r>
      <w:r>
        <w:rPr>
          <w:rFonts w:ascii="Arial" w:eastAsia="Arial" w:hAnsi="Arial" w:cs="Arial"/>
          <w:lang w:val="en-AU"/>
        </w:rPr>
        <w:t>udit, RSM identified three f</w:t>
      </w:r>
      <w:r w:rsidR="003D2310">
        <w:rPr>
          <w:rFonts w:ascii="Arial" w:eastAsia="Arial" w:hAnsi="Arial" w:cs="Arial"/>
          <w:lang w:val="en-AU"/>
        </w:rPr>
        <w:t>i</w:t>
      </w:r>
      <w:r>
        <w:rPr>
          <w:rFonts w:ascii="Arial" w:eastAsia="Arial" w:hAnsi="Arial" w:cs="Arial"/>
          <w:lang w:val="en-AU"/>
        </w:rPr>
        <w:t>ndings</w:t>
      </w:r>
      <w:r w:rsidR="00323583">
        <w:rPr>
          <w:rFonts w:ascii="Arial" w:eastAsia="Arial" w:hAnsi="Arial" w:cs="Arial"/>
          <w:lang w:val="en-AU"/>
        </w:rPr>
        <w:t xml:space="preserve">, </w:t>
      </w:r>
      <w:r w:rsidR="007B539B">
        <w:rPr>
          <w:rFonts w:ascii="Arial" w:eastAsia="Arial" w:hAnsi="Arial" w:cs="Arial"/>
          <w:lang w:val="en-AU"/>
        </w:rPr>
        <w:t xml:space="preserve">as </w:t>
      </w:r>
      <w:r w:rsidR="009E1B1B">
        <w:rPr>
          <w:rFonts w:ascii="Arial" w:eastAsia="Arial" w:hAnsi="Arial" w:cs="Arial"/>
          <w:lang w:val="en-AU"/>
        </w:rPr>
        <w:t xml:space="preserve">summarised </w:t>
      </w:r>
      <w:r>
        <w:rPr>
          <w:rFonts w:ascii="Arial" w:eastAsia="Arial" w:hAnsi="Arial" w:cs="Arial"/>
          <w:lang w:val="en-AU"/>
        </w:rPr>
        <w:t>in Table One.</w:t>
      </w:r>
    </w:p>
    <w:p w14:paraId="1F725794" w14:textId="77777777" w:rsidR="000A1B4A" w:rsidRDefault="000A1B4A" w:rsidP="009A5E6A">
      <w:pPr>
        <w:tabs>
          <w:tab w:val="left" w:pos="567"/>
        </w:tabs>
        <w:spacing w:line="257" w:lineRule="auto"/>
        <w:jc w:val="both"/>
        <w:rPr>
          <w:rFonts w:ascii="Arial" w:eastAsia="Arial" w:hAnsi="Arial" w:cs="Arial"/>
          <w:lang w:val="en-AU"/>
        </w:rPr>
      </w:pPr>
    </w:p>
    <w:p w14:paraId="009693D9" w14:textId="77777777" w:rsidR="000A1B4A" w:rsidRPr="00936F4F" w:rsidRDefault="00000000" w:rsidP="009A5E6A">
      <w:pPr>
        <w:tabs>
          <w:tab w:val="left" w:pos="567"/>
        </w:tabs>
        <w:spacing w:line="257" w:lineRule="auto"/>
        <w:jc w:val="both"/>
        <w:rPr>
          <w:rFonts w:ascii="Arial" w:eastAsia="Arial" w:hAnsi="Arial" w:cs="Arial"/>
          <w:u w:val="single"/>
          <w:lang w:val="en-AU"/>
        </w:rPr>
      </w:pPr>
      <w:r w:rsidRPr="00936F4F">
        <w:rPr>
          <w:rFonts w:ascii="Arial" w:eastAsia="Arial" w:hAnsi="Arial" w:cs="Arial"/>
          <w:u w:val="single"/>
          <w:lang w:val="en-AU"/>
        </w:rPr>
        <w:t>Table 1:</w:t>
      </w:r>
      <w:r w:rsidRPr="00936F4F">
        <w:rPr>
          <w:rFonts w:ascii="Arial" w:eastAsia="Arial" w:hAnsi="Arial" w:cs="Arial"/>
          <w:u w:val="single"/>
          <w:lang w:val="en-AU"/>
        </w:rPr>
        <w:tab/>
      </w:r>
      <w:r w:rsidR="00936F4F" w:rsidRPr="00936F4F">
        <w:rPr>
          <w:rFonts w:ascii="Arial" w:eastAsia="Arial" w:hAnsi="Arial" w:cs="Arial"/>
          <w:u w:val="single"/>
          <w:lang w:val="en-AU"/>
        </w:rPr>
        <w:t>Financial Audit Findings</w:t>
      </w:r>
    </w:p>
    <w:p w14:paraId="2BB29F76" w14:textId="77777777" w:rsidR="00775DDC" w:rsidRDefault="00775DDC" w:rsidP="009A5E6A">
      <w:pPr>
        <w:tabs>
          <w:tab w:val="left" w:pos="567"/>
        </w:tabs>
        <w:spacing w:line="257" w:lineRule="auto"/>
        <w:jc w:val="both"/>
        <w:rPr>
          <w:rFonts w:ascii="Arial" w:eastAsia="Arial" w:hAnsi="Arial" w:cs="Arial"/>
          <w:lang w:val="en-AU"/>
        </w:rPr>
      </w:pPr>
    </w:p>
    <w:tbl>
      <w:tblPr>
        <w:tblStyle w:val="TableGrid0"/>
        <w:tblW w:w="0" w:type="auto"/>
        <w:tblLook w:val="04A0" w:firstRow="1" w:lastRow="0" w:firstColumn="1" w:lastColumn="0" w:noHBand="0" w:noVBand="1"/>
      </w:tblPr>
      <w:tblGrid>
        <w:gridCol w:w="704"/>
        <w:gridCol w:w="3676"/>
        <w:gridCol w:w="1324"/>
        <w:gridCol w:w="3343"/>
      </w:tblGrid>
      <w:tr w:rsidR="00B00E7C" w14:paraId="45E1B0EA" w14:textId="77777777" w:rsidTr="00A27DA9">
        <w:tc>
          <w:tcPr>
            <w:tcW w:w="704" w:type="dxa"/>
          </w:tcPr>
          <w:p w14:paraId="7E9C2B1C" w14:textId="77777777" w:rsidR="00A27DA9" w:rsidRPr="00680556" w:rsidRDefault="00000000" w:rsidP="00A27DA9">
            <w:pPr>
              <w:tabs>
                <w:tab w:val="left" w:pos="567"/>
              </w:tabs>
              <w:spacing w:line="257" w:lineRule="auto"/>
              <w:jc w:val="center"/>
              <w:rPr>
                <w:rFonts w:ascii="Arial" w:eastAsia="Arial" w:hAnsi="Arial" w:cs="Arial"/>
                <w:b/>
                <w:bCs/>
              </w:rPr>
            </w:pPr>
            <w:r>
              <w:rPr>
                <w:rFonts w:ascii="Arial" w:eastAsia="Arial" w:hAnsi="Arial" w:cs="Arial"/>
                <w:b/>
                <w:bCs/>
              </w:rPr>
              <w:t>No.</w:t>
            </w:r>
          </w:p>
        </w:tc>
        <w:tc>
          <w:tcPr>
            <w:tcW w:w="3676" w:type="dxa"/>
          </w:tcPr>
          <w:p w14:paraId="482ED42F" w14:textId="77777777" w:rsidR="00A27DA9" w:rsidRPr="00680556" w:rsidRDefault="00000000" w:rsidP="009A5E6A">
            <w:pPr>
              <w:tabs>
                <w:tab w:val="left" w:pos="567"/>
              </w:tabs>
              <w:spacing w:line="257" w:lineRule="auto"/>
              <w:jc w:val="both"/>
              <w:rPr>
                <w:rFonts w:ascii="Arial" w:eastAsia="Arial" w:hAnsi="Arial" w:cs="Arial"/>
                <w:b/>
                <w:bCs/>
              </w:rPr>
            </w:pPr>
            <w:r w:rsidRPr="00680556">
              <w:rPr>
                <w:rFonts w:ascii="Arial" w:eastAsia="Arial" w:hAnsi="Arial" w:cs="Arial"/>
                <w:b/>
                <w:bCs/>
              </w:rPr>
              <w:t>Findings</w:t>
            </w:r>
          </w:p>
        </w:tc>
        <w:tc>
          <w:tcPr>
            <w:tcW w:w="1296" w:type="dxa"/>
          </w:tcPr>
          <w:p w14:paraId="478EECCF" w14:textId="77777777" w:rsidR="00A27DA9" w:rsidRPr="00680556" w:rsidRDefault="00000000" w:rsidP="005F0D4E">
            <w:pPr>
              <w:tabs>
                <w:tab w:val="left" w:pos="567"/>
              </w:tabs>
              <w:spacing w:line="257" w:lineRule="auto"/>
              <w:jc w:val="center"/>
              <w:rPr>
                <w:rFonts w:ascii="Arial" w:eastAsia="Arial" w:hAnsi="Arial" w:cs="Arial"/>
                <w:b/>
                <w:bCs/>
              </w:rPr>
            </w:pPr>
            <w:r w:rsidRPr="00680556">
              <w:rPr>
                <w:rFonts w:ascii="Arial" w:eastAsia="Arial" w:hAnsi="Arial" w:cs="Arial"/>
                <w:b/>
                <w:bCs/>
              </w:rPr>
              <w:t>Rating</w:t>
            </w:r>
          </w:p>
        </w:tc>
        <w:tc>
          <w:tcPr>
            <w:tcW w:w="3343" w:type="dxa"/>
          </w:tcPr>
          <w:p w14:paraId="511FA3F4" w14:textId="77777777" w:rsidR="00A27DA9" w:rsidRPr="00680556" w:rsidRDefault="00000000" w:rsidP="009A5E6A">
            <w:pPr>
              <w:tabs>
                <w:tab w:val="left" w:pos="567"/>
              </w:tabs>
              <w:spacing w:line="257" w:lineRule="auto"/>
              <w:jc w:val="both"/>
              <w:rPr>
                <w:rFonts w:ascii="Arial" w:eastAsia="Arial" w:hAnsi="Arial" w:cs="Arial"/>
                <w:b/>
                <w:bCs/>
              </w:rPr>
            </w:pPr>
            <w:r w:rsidRPr="00680556">
              <w:rPr>
                <w:rFonts w:ascii="Arial" w:eastAsia="Arial" w:hAnsi="Arial" w:cs="Arial"/>
                <w:b/>
                <w:bCs/>
              </w:rPr>
              <w:t>Management Response</w:t>
            </w:r>
          </w:p>
        </w:tc>
      </w:tr>
      <w:tr w:rsidR="00B00E7C" w14:paraId="6EFF08A4" w14:textId="77777777" w:rsidTr="00A27DA9">
        <w:tc>
          <w:tcPr>
            <w:tcW w:w="704" w:type="dxa"/>
          </w:tcPr>
          <w:p w14:paraId="7E4CE2B6" w14:textId="77777777" w:rsidR="00A27DA9" w:rsidRDefault="00000000" w:rsidP="00A27DA9">
            <w:pPr>
              <w:tabs>
                <w:tab w:val="left" w:pos="567"/>
              </w:tabs>
              <w:spacing w:line="257" w:lineRule="auto"/>
              <w:jc w:val="center"/>
              <w:rPr>
                <w:rFonts w:ascii="Arial" w:eastAsia="Arial" w:hAnsi="Arial" w:cs="Arial"/>
              </w:rPr>
            </w:pPr>
            <w:r>
              <w:rPr>
                <w:rFonts w:ascii="Arial" w:eastAsia="Arial" w:hAnsi="Arial" w:cs="Arial"/>
              </w:rPr>
              <w:t>1</w:t>
            </w:r>
          </w:p>
        </w:tc>
        <w:tc>
          <w:tcPr>
            <w:tcW w:w="3676" w:type="dxa"/>
          </w:tcPr>
          <w:p w14:paraId="66A25AEC" w14:textId="77777777" w:rsidR="00A27DA9" w:rsidRDefault="00000000" w:rsidP="009A5E6A">
            <w:pPr>
              <w:tabs>
                <w:tab w:val="left" w:pos="567"/>
              </w:tabs>
              <w:spacing w:line="257" w:lineRule="auto"/>
              <w:jc w:val="both"/>
              <w:rPr>
                <w:rFonts w:ascii="Arial" w:eastAsia="Arial" w:hAnsi="Arial" w:cs="Arial"/>
              </w:rPr>
            </w:pPr>
            <w:r>
              <w:rPr>
                <w:rFonts w:ascii="Arial" w:eastAsia="Arial" w:hAnsi="Arial" w:cs="Arial"/>
              </w:rPr>
              <w:t>Timeliness of performing bank reconciliations</w:t>
            </w:r>
          </w:p>
        </w:tc>
        <w:tc>
          <w:tcPr>
            <w:tcW w:w="1296" w:type="dxa"/>
          </w:tcPr>
          <w:p w14:paraId="7D8704D8" w14:textId="77777777" w:rsidR="00A27DA9" w:rsidRDefault="00000000" w:rsidP="005F0D4E">
            <w:pPr>
              <w:tabs>
                <w:tab w:val="left" w:pos="567"/>
              </w:tabs>
              <w:spacing w:line="257" w:lineRule="auto"/>
              <w:jc w:val="center"/>
              <w:rPr>
                <w:rFonts w:ascii="Arial" w:eastAsia="Arial" w:hAnsi="Arial" w:cs="Arial"/>
              </w:rPr>
            </w:pPr>
            <w:r>
              <w:rPr>
                <w:rFonts w:ascii="Arial" w:eastAsia="Arial" w:hAnsi="Arial" w:cs="Arial"/>
              </w:rPr>
              <w:t>Significant</w:t>
            </w:r>
          </w:p>
        </w:tc>
        <w:tc>
          <w:tcPr>
            <w:tcW w:w="3343" w:type="dxa"/>
          </w:tcPr>
          <w:p w14:paraId="3FD1CF00" w14:textId="77777777" w:rsidR="00A27DA9" w:rsidRDefault="00000000" w:rsidP="009A5E6A">
            <w:pPr>
              <w:tabs>
                <w:tab w:val="left" w:pos="567"/>
              </w:tabs>
              <w:spacing w:line="257" w:lineRule="auto"/>
              <w:jc w:val="both"/>
              <w:rPr>
                <w:rFonts w:ascii="Arial" w:eastAsia="Arial" w:hAnsi="Arial" w:cs="Arial"/>
              </w:rPr>
            </w:pPr>
            <w:r>
              <w:rPr>
                <w:rFonts w:ascii="Arial" w:eastAsia="Arial" w:hAnsi="Arial" w:cs="Arial"/>
              </w:rPr>
              <w:t>Reviewing bank reconciliation process</w:t>
            </w:r>
          </w:p>
        </w:tc>
      </w:tr>
      <w:tr w:rsidR="00B00E7C" w14:paraId="6E4A796E" w14:textId="77777777" w:rsidTr="00A27DA9">
        <w:tc>
          <w:tcPr>
            <w:tcW w:w="704" w:type="dxa"/>
          </w:tcPr>
          <w:p w14:paraId="48FB6D05" w14:textId="77777777" w:rsidR="00A27DA9" w:rsidRDefault="00000000" w:rsidP="00A27DA9">
            <w:pPr>
              <w:tabs>
                <w:tab w:val="left" w:pos="567"/>
              </w:tabs>
              <w:spacing w:line="257" w:lineRule="auto"/>
              <w:jc w:val="center"/>
              <w:rPr>
                <w:rFonts w:ascii="Arial" w:eastAsia="Arial" w:hAnsi="Arial" w:cs="Arial"/>
              </w:rPr>
            </w:pPr>
            <w:r>
              <w:rPr>
                <w:rFonts w:ascii="Arial" w:eastAsia="Arial" w:hAnsi="Arial" w:cs="Arial"/>
              </w:rPr>
              <w:t>2</w:t>
            </w:r>
          </w:p>
        </w:tc>
        <w:tc>
          <w:tcPr>
            <w:tcW w:w="3676" w:type="dxa"/>
          </w:tcPr>
          <w:p w14:paraId="709232F4" w14:textId="77777777" w:rsidR="00A27DA9" w:rsidRDefault="00000000" w:rsidP="009A5E6A">
            <w:pPr>
              <w:tabs>
                <w:tab w:val="left" w:pos="567"/>
              </w:tabs>
              <w:spacing w:line="257" w:lineRule="auto"/>
              <w:jc w:val="both"/>
              <w:rPr>
                <w:rFonts w:ascii="Arial" w:eastAsia="Arial" w:hAnsi="Arial" w:cs="Arial"/>
              </w:rPr>
            </w:pPr>
            <w:r>
              <w:rPr>
                <w:rFonts w:ascii="Arial" w:eastAsia="Arial" w:hAnsi="Arial" w:cs="Arial"/>
              </w:rPr>
              <w:t>Completeness of fixed asset register</w:t>
            </w:r>
          </w:p>
        </w:tc>
        <w:tc>
          <w:tcPr>
            <w:tcW w:w="1296" w:type="dxa"/>
          </w:tcPr>
          <w:p w14:paraId="33B9A830" w14:textId="77777777" w:rsidR="00A27DA9" w:rsidRDefault="00000000" w:rsidP="005F0D4E">
            <w:pPr>
              <w:tabs>
                <w:tab w:val="left" w:pos="567"/>
              </w:tabs>
              <w:spacing w:line="257" w:lineRule="auto"/>
              <w:jc w:val="center"/>
              <w:rPr>
                <w:rFonts w:ascii="Arial" w:eastAsia="Arial" w:hAnsi="Arial" w:cs="Arial"/>
              </w:rPr>
            </w:pPr>
            <w:r>
              <w:rPr>
                <w:rFonts w:ascii="Arial" w:eastAsia="Arial" w:hAnsi="Arial" w:cs="Arial"/>
              </w:rPr>
              <w:t>Minor</w:t>
            </w:r>
          </w:p>
        </w:tc>
        <w:tc>
          <w:tcPr>
            <w:tcW w:w="3343" w:type="dxa"/>
          </w:tcPr>
          <w:p w14:paraId="7476027D" w14:textId="77777777" w:rsidR="00A27DA9" w:rsidRDefault="00000000" w:rsidP="009A5E6A">
            <w:pPr>
              <w:tabs>
                <w:tab w:val="left" w:pos="567"/>
              </w:tabs>
              <w:spacing w:line="257" w:lineRule="auto"/>
              <w:jc w:val="both"/>
              <w:rPr>
                <w:rFonts w:ascii="Arial" w:eastAsia="Arial" w:hAnsi="Arial" w:cs="Arial"/>
              </w:rPr>
            </w:pPr>
            <w:r>
              <w:rPr>
                <w:rFonts w:ascii="Arial" w:eastAsia="Arial" w:hAnsi="Arial" w:cs="Arial"/>
              </w:rPr>
              <w:t>Conduct full reconciliation of fixed asset register</w:t>
            </w:r>
          </w:p>
        </w:tc>
      </w:tr>
      <w:tr w:rsidR="00B00E7C" w14:paraId="714D7698" w14:textId="77777777" w:rsidTr="00A27DA9">
        <w:tc>
          <w:tcPr>
            <w:tcW w:w="704" w:type="dxa"/>
          </w:tcPr>
          <w:p w14:paraId="3A217343" w14:textId="77777777" w:rsidR="00A27DA9" w:rsidRDefault="00000000" w:rsidP="00A27DA9">
            <w:pPr>
              <w:tabs>
                <w:tab w:val="left" w:pos="567"/>
              </w:tabs>
              <w:spacing w:line="257" w:lineRule="auto"/>
              <w:jc w:val="center"/>
              <w:rPr>
                <w:rFonts w:ascii="Arial" w:eastAsia="Arial" w:hAnsi="Arial" w:cs="Arial"/>
              </w:rPr>
            </w:pPr>
            <w:r>
              <w:rPr>
                <w:rFonts w:ascii="Arial" w:eastAsia="Arial" w:hAnsi="Arial" w:cs="Arial"/>
              </w:rPr>
              <w:t>3</w:t>
            </w:r>
          </w:p>
        </w:tc>
        <w:tc>
          <w:tcPr>
            <w:tcW w:w="3676" w:type="dxa"/>
          </w:tcPr>
          <w:p w14:paraId="304FA662" w14:textId="77777777" w:rsidR="00A27DA9" w:rsidRDefault="00000000" w:rsidP="009A5E6A">
            <w:pPr>
              <w:tabs>
                <w:tab w:val="left" w:pos="567"/>
              </w:tabs>
              <w:spacing w:line="257" w:lineRule="auto"/>
              <w:jc w:val="both"/>
              <w:rPr>
                <w:rFonts w:ascii="Arial" w:eastAsia="Arial" w:hAnsi="Arial" w:cs="Arial"/>
              </w:rPr>
            </w:pPr>
            <w:r>
              <w:rPr>
                <w:rFonts w:ascii="Arial" w:eastAsia="Arial" w:hAnsi="Arial" w:cs="Arial"/>
              </w:rPr>
              <w:t>Reports generation at year-end</w:t>
            </w:r>
          </w:p>
        </w:tc>
        <w:tc>
          <w:tcPr>
            <w:tcW w:w="1296" w:type="dxa"/>
          </w:tcPr>
          <w:p w14:paraId="7AAEDDA8" w14:textId="77777777" w:rsidR="00A27DA9" w:rsidRDefault="00000000" w:rsidP="005F0D4E">
            <w:pPr>
              <w:tabs>
                <w:tab w:val="left" w:pos="567"/>
              </w:tabs>
              <w:spacing w:line="257" w:lineRule="auto"/>
              <w:jc w:val="center"/>
              <w:rPr>
                <w:rFonts w:ascii="Arial" w:eastAsia="Arial" w:hAnsi="Arial" w:cs="Arial"/>
              </w:rPr>
            </w:pPr>
            <w:r>
              <w:rPr>
                <w:rFonts w:ascii="Arial" w:eastAsia="Arial" w:hAnsi="Arial" w:cs="Arial"/>
              </w:rPr>
              <w:t>Minor</w:t>
            </w:r>
          </w:p>
        </w:tc>
        <w:tc>
          <w:tcPr>
            <w:tcW w:w="3343" w:type="dxa"/>
          </w:tcPr>
          <w:p w14:paraId="217A70FE" w14:textId="77777777" w:rsidR="00A27DA9" w:rsidRDefault="00000000" w:rsidP="009A5E6A">
            <w:pPr>
              <w:tabs>
                <w:tab w:val="left" w:pos="567"/>
              </w:tabs>
              <w:spacing w:line="257" w:lineRule="auto"/>
              <w:jc w:val="both"/>
              <w:rPr>
                <w:rFonts w:ascii="Arial" w:eastAsia="Arial" w:hAnsi="Arial" w:cs="Arial"/>
              </w:rPr>
            </w:pPr>
            <w:r>
              <w:rPr>
                <w:rFonts w:ascii="Arial" w:eastAsia="Arial" w:hAnsi="Arial" w:cs="Arial"/>
              </w:rPr>
              <w:t>Document year-end process</w:t>
            </w:r>
          </w:p>
        </w:tc>
      </w:tr>
    </w:tbl>
    <w:p w14:paraId="43CB9982" w14:textId="77777777" w:rsidR="00775DDC" w:rsidRDefault="00775DDC" w:rsidP="009A5E6A">
      <w:pPr>
        <w:tabs>
          <w:tab w:val="left" w:pos="567"/>
        </w:tabs>
        <w:spacing w:line="257" w:lineRule="auto"/>
        <w:jc w:val="both"/>
        <w:rPr>
          <w:rFonts w:ascii="Arial" w:eastAsia="Arial" w:hAnsi="Arial" w:cs="Arial"/>
          <w:lang w:val="en-AU"/>
        </w:rPr>
      </w:pPr>
    </w:p>
    <w:p w14:paraId="74CCE677" w14:textId="77777777" w:rsidR="0062421A" w:rsidRDefault="00000000" w:rsidP="009A5E6A">
      <w:pPr>
        <w:tabs>
          <w:tab w:val="left" w:pos="567"/>
        </w:tabs>
        <w:spacing w:line="257" w:lineRule="auto"/>
        <w:jc w:val="both"/>
        <w:rPr>
          <w:rFonts w:ascii="Arial" w:eastAsia="Arial" w:hAnsi="Arial" w:cs="Arial"/>
          <w:lang w:val="en-AU"/>
        </w:rPr>
      </w:pPr>
      <w:r>
        <w:rPr>
          <w:rFonts w:ascii="Arial" w:eastAsia="Arial" w:hAnsi="Arial" w:cs="Arial"/>
          <w:lang w:val="en-AU"/>
        </w:rPr>
        <w:t xml:space="preserve">The </w:t>
      </w:r>
      <w:r w:rsidR="009E1B1B">
        <w:rPr>
          <w:rFonts w:ascii="Arial" w:eastAsia="Arial" w:hAnsi="Arial" w:cs="Arial"/>
          <w:lang w:val="en-AU"/>
        </w:rPr>
        <w:t xml:space="preserve">detailed </w:t>
      </w:r>
      <w:r>
        <w:rPr>
          <w:rFonts w:ascii="Arial" w:eastAsia="Arial" w:hAnsi="Arial" w:cs="Arial"/>
          <w:lang w:val="en-AU"/>
        </w:rPr>
        <w:t xml:space="preserve">findings from the </w:t>
      </w:r>
      <w:r w:rsidR="00680556">
        <w:rPr>
          <w:rFonts w:ascii="Arial" w:eastAsia="Arial" w:hAnsi="Arial" w:cs="Arial"/>
          <w:lang w:val="en-AU"/>
        </w:rPr>
        <w:t>F</w:t>
      </w:r>
      <w:r>
        <w:rPr>
          <w:rFonts w:ascii="Arial" w:eastAsia="Arial" w:hAnsi="Arial" w:cs="Arial"/>
          <w:lang w:val="en-AU"/>
        </w:rPr>
        <w:t xml:space="preserve">inancial </w:t>
      </w:r>
      <w:r w:rsidR="00680556">
        <w:rPr>
          <w:rFonts w:ascii="Arial" w:eastAsia="Arial" w:hAnsi="Arial" w:cs="Arial"/>
          <w:lang w:val="en-AU"/>
        </w:rPr>
        <w:t>A</w:t>
      </w:r>
      <w:r>
        <w:rPr>
          <w:rFonts w:ascii="Arial" w:eastAsia="Arial" w:hAnsi="Arial" w:cs="Arial"/>
          <w:lang w:val="en-AU"/>
        </w:rPr>
        <w:t xml:space="preserve">udit </w:t>
      </w:r>
      <w:r w:rsidR="00323583">
        <w:rPr>
          <w:rFonts w:ascii="Arial" w:eastAsia="Arial" w:hAnsi="Arial" w:cs="Arial"/>
          <w:lang w:val="en-AU"/>
        </w:rPr>
        <w:t xml:space="preserve">are </w:t>
      </w:r>
      <w:r w:rsidR="00B41F81">
        <w:rPr>
          <w:rFonts w:ascii="Arial" w:eastAsia="Arial" w:hAnsi="Arial" w:cs="Arial"/>
          <w:lang w:val="en-AU"/>
        </w:rPr>
        <w:t>contained</w:t>
      </w:r>
      <w:r w:rsidR="00323583">
        <w:rPr>
          <w:rFonts w:ascii="Arial" w:eastAsia="Arial" w:hAnsi="Arial" w:cs="Arial"/>
          <w:lang w:val="en-AU"/>
        </w:rPr>
        <w:t xml:space="preserve"> in c</w:t>
      </w:r>
      <w:r w:rsidR="009A5E6A" w:rsidRPr="009A5E6A">
        <w:rPr>
          <w:rFonts w:ascii="Arial" w:eastAsia="Arial" w:hAnsi="Arial" w:cs="Arial"/>
          <w:lang w:val="en-AU"/>
        </w:rPr>
        <w:t xml:space="preserve">onfidential Attachment </w:t>
      </w:r>
      <w:r w:rsidR="00017E5C">
        <w:rPr>
          <w:rFonts w:ascii="Arial" w:eastAsia="Arial" w:hAnsi="Arial" w:cs="Arial"/>
          <w:lang w:val="en-AU"/>
        </w:rPr>
        <w:t>2</w:t>
      </w:r>
      <w:r w:rsidR="009A5E6A" w:rsidRPr="009A5E6A">
        <w:rPr>
          <w:rFonts w:ascii="Arial" w:eastAsia="Arial" w:hAnsi="Arial" w:cs="Arial"/>
          <w:lang w:val="en-AU"/>
        </w:rPr>
        <w:t xml:space="preserve">, with management comments to </w:t>
      </w:r>
      <w:r w:rsidR="00017E5C">
        <w:rPr>
          <w:rFonts w:ascii="Arial" w:eastAsia="Arial" w:hAnsi="Arial" w:cs="Arial"/>
          <w:lang w:val="en-AU"/>
        </w:rPr>
        <w:t>RSM</w:t>
      </w:r>
      <w:r w:rsidR="009A5E6A" w:rsidRPr="009A5E6A">
        <w:rPr>
          <w:rFonts w:ascii="Arial" w:eastAsia="Arial" w:hAnsi="Arial" w:cs="Arial"/>
          <w:lang w:val="en-AU"/>
        </w:rPr>
        <w:t>. Management has accepted the findings and has or will introduce measures to address those findings.</w:t>
      </w:r>
    </w:p>
    <w:p w14:paraId="73B2660D" w14:textId="77777777" w:rsidR="000834D2" w:rsidRDefault="000834D2" w:rsidP="00D5020F">
      <w:pPr>
        <w:tabs>
          <w:tab w:val="left" w:pos="567"/>
        </w:tabs>
        <w:spacing w:line="257" w:lineRule="auto"/>
        <w:jc w:val="both"/>
        <w:rPr>
          <w:rFonts w:ascii="Arial" w:eastAsia="Arial" w:hAnsi="Arial" w:cs="Arial"/>
          <w:lang w:val="en-AU"/>
        </w:rPr>
      </w:pPr>
    </w:p>
    <w:p w14:paraId="1E02069F" w14:textId="77777777" w:rsidR="009C51E1" w:rsidRDefault="00000000" w:rsidP="00E85D39">
      <w:pPr>
        <w:tabs>
          <w:tab w:val="left" w:pos="567"/>
        </w:tabs>
        <w:spacing w:line="257" w:lineRule="auto"/>
        <w:jc w:val="both"/>
        <w:rPr>
          <w:rFonts w:ascii="Arial" w:eastAsia="Arial" w:hAnsi="Arial" w:cs="Arial"/>
          <w:lang w:val="en-AU"/>
        </w:rPr>
      </w:pPr>
      <w:r>
        <w:rPr>
          <w:rFonts w:ascii="Arial" w:eastAsia="Arial" w:hAnsi="Arial" w:cs="Arial"/>
          <w:lang w:val="en-AU"/>
        </w:rPr>
        <w:t xml:space="preserve">For the Information Technology General Controls </w:t>
      </w:r>
      <w:r w:rsidR="00266A38">
        <w:rPr>
          <w:rFonts w:ascii="Arial" w:eastAsia="Arial" w:hAnsi="Arial" w:cs="Arial"/>
          <w:lang w:val="en-AU"/>
        </w:rPr>
        <w:t>A</w:t>
      </w:r>
      <w:r>
        <w:rPr>
          <w:rFonts w:ascii="Arial" w:eastAsia="Arial" w:hAnsi="Arial" w:cs="Arial"/>
          <w:lang w:val="en-AU"/>
        </w:rPr>
        <w:t xml:space="preserve">udit, RSM identified 10 findings </w:t>
      </w:r>
      <w:r w:rsidR="00150514">
        <w:rPr>
          <w:rFonts w:ascii="Arial" w:eastAsia="Arial" w:hAnsi="Arial" w:cs="Arial"/>
          <w:lang w:val="en-AU"/>
        </w:rPr>
        <w:t>with one finding rated as “significant</w:t>
      </w:r>
      <w:r>
        <w:rPr>
          <w:rFonts w:ascii="Arial" w:eastAsia="Arial" w:hAnsi="Arial" w:cs="Arial"/>
          <w:lang w:val="en-AU"/>
        </w:rPr>
        <w:t>”</w:t>
      </w:r>
      <w:r w:rsidR="00150514">
        <w:rPr>
          <w:rFonts w:ascii="Arial" w:eastAsia="Arial" w:hAnsi="Arial" w:cs="Arial"/>
          <w:lang w:val="en-AU"/>
        </w:rPr>
        <w:t xml:space="preserve">, five findings rated as “moderate” and </w:t>
      </w:r>
      <w:r w:rsidR="002A08F7">
        <w:rPr>
          <w:rFonts w:ascii="Arial" w:eastAsia="Arial" w:hAnsi="Arial" w:cs="Arial"/>
          <w:lang w:val="en-AU"/>
        </w:rPr>
        <w:t>four findings rated as “Minor”.</w:t>
      </w:r>
    </w:p>
    <w:p w14:paraId="4EC4CC04" w14:textId="77777777" w:rsidR="004A654C" w:rsidRDefault="004A654C" w:rsidP="00E85D39">
      <w:pPr>
        <w:tabs>
          <w:tab w:val="left" w:pos="567"/>
        </w:tabs>
        <w:spacing w:line="257" w:lineRule="auto"/>
        <w:jc w:val="both"/>
        <w:rPr>
          <w:rFonts w:ascii="Arial" w:eastAsia="Arial" w:hAnsi="Arial" w:cs="Arial"/>
          <w:lang w:val="en-AU"/>
        </w:rPr>
      </w:pPr>
    </w:p>
    <w:p w14:paraId="6ED38F84" w14:textId="77777777" w:rsidR="004A654C" w:rsidRDefault="00000000" w:rsidP="004A654C">
      <w:pPr>
        <w:tabs>
          <w:tab w:val="left" w:pos="567"/>
        </w:tabs>
        <w:spacing w:line="257" w:lineRule="auto"/>
        <w:jc w:val="both"/>
        <w:rPr>
          <w:rFonts w:ascii="Arial" w:eastAsia="Arial" w:hAnsi="Arial" w:cs="Arial"/>
          <w:lang w:val="en-AU"/>
        </w:rPr>
      </w:pPr>
      <w:r w:rsidRPr="007153AF">
        <w:rPr>
          <w:rFonts w:ascii="Arial" w:eastAsia="Arial" w:hAnsi="Arial" w:cs="Arial"/>
          <w:lang w:val="en-AU"/>
        </w:rPr>
        <w:t xml:space="preserve">The detailed findings from the </w:t>
      </w:r>
      <w:r>
        <w:rPr>
          <w:rFonts w:ascii="Arial" w:eastAsia="Arial" w:hAnsi="Arial" w:cs="Arial"/>
          <w:lang w:val="en-AU"/>
        </w:rPr>
        <w:t>Information Technology General Controls Audit are contained</w:t>
      </w:r>
      <w:r w:rsidRPr="007153AF">
        <w:rPr>
          <w:rFonts w:ascii="Arial" w:eastAsia="Arial" w:hAnsi="Arial" w:cs="Arial"/>
          <w:lang w:val="en-AU"/>
        </w:rPr>
        <w:t xml:space="preserve"> in confidential Attachment </w:t>
      </w:r>
      <w:r>
        <w:rPr>
          <w:rFonts w:ascii="Arial" w:eastAsia="Arial" w:hAnsi="Arial" w:cs="Arial"/>
          <w:lang w:val="en-AU"/>
        </w:rPr>
        <w:t>3</w:t>
      </w:r>
      <w:r w:rsidRPr="007153AF">
        <w:rPr>
          <w:rFonts w:ascii="Arial" w:eastAsia="Arial" w:hAnsi="Arial" w:cs="Arial"/>
          <w:lang w:val="en-AU"/>
        </w:rPr>
        <w:t>, with management comments to RSM. Management has accepted the findings and has or will introduce measures to address those findings.</w:t>
      </w:r>
    </w:p>
    <w:p w14:paraId="4535A188" w14:textId="77777777" w:rsidR="009C51E1" w:rsidRDefault="009C51E1" w:rsidP="00E85D39">
      <w:pPr>
        <w:tabs>
          <w:tab w:val="left" w:pos="567"/>
        </w:tabs>
        <w:spacing w:line="257" w:lineRule="auto"/>
        <w:jc w:val="both"/>
        <w:rPr>
          <w:rFonts w:ascii="Arial" w:eastAsia="Arial" w:hAnsi="Arial" w:cs="Arial"/>
          <w:lang w:val="en-AU"/>
        </w:rPr>
      </w:pPr>
    </w:p>
    <w:p w14:paraId="3582AB82" w14:textId="77777777" w:rsidR="00CB0E61" w:rsidRDefault="00000000" w:rsidP="00CB0E61">
      <w:pPr>
        <w:tabs>
          <w:tab w:val="left" w:pos="567"/>
        </w:tabs>
        <w:spacing w:line="257" w:lineRule="auto"/>
        <w:jc w:val="both"/>
        <w:rPr>
          <w:rFonts w:ascii="Arial" w:eastAsia="Arial" w:hAnsi="Arial" w:cs="Arial"/>
          <w:lang w:val="en-AU"/>
        </w:rPr>
      </w:pPr>
      <w:r w:rsidRPr="00656799">
        <w:rPr>
          <w:rFonts w:ascii="Arial" w:eastAsia="Arial" w:hAnsi="Arial" w:cs="Arial"/>
          <w:lang w:val="en-AU"/>
        </w:rPr>
        <w:t xml:space="preserve">The Information Technology General Controls </w:t>
      </w:r>
      <w:r w:rsidR="00266A38">
        <w:rPr>
          <w:rFonts w:ascii="Arial" w:eastAsia="Arial" w:hAnsi="Arial" w:cs="Arial"/>
          <w:lang w:val="en-AU"/>
        </w:rPr>
        <w:t>A</w:t>
      </w:r>
      <w:r w:rsidRPr="00656799">
        <w:rPr>
          <w:rFonts w:ascii="Arial" w:eastAsia="Arial" w:hAnsi="Arial" w:cs="Arial"/>
          <w:lang w:val="en-AU"/>
        </w:rPr>
        <w:t>udit was completed in July</w:t>
      </w:r>
      <w:r w:rsidR="00C33FCB">
        <w:rPr>
          <w:rFonts w:ascii="Arial" w:eastAsia="Arial" w:hAnsi="Arial" w:cs="Arial"/>
          <w:lang w:val="en-AU"/>
        </w:rPr>
        <w:t xml:space="preserve"> 2023</w:t>
      </w:r>
      <w:r w:rsidRPr="00656799">
        <w:rPr>
          <w:rFonts w:ascii="Arial" w:eastAsia="Arial" w:hAnsi="Arial" w:cs="Arial"/>
          <w:lang w:val="en-AU"/>
        </w:rPr>
        <w:t xml:space="preserve">, with RSM issuing draft findings to the Town at that time. </w:t>
      </w:r>
      <w:r w:rsidR="4FBDE20C" w:rsidRPr="577AD964">
        <w:rPr>
          <w:rFonts w:ascii="Arial" w:eastAsia="Arial" w:hAnsi="Arial" w:cs="Arial"/>
          <w:lang w:val="en-AU"/>
        </w:rPr>
        <w:t>T</w:t>
      </w:r>
      <w:r w:rsidR="4A735BE7" w:rsidRPr="577AD964">
        <w:rPr>
          <w:rFonts w:ascii="Arial" w:eastAsia="Arial" w:hAnsi="Arial" w:cs="Arial"/>
          <w:lang w:val="en-AU"/>
        </w:rPr>
        <w:t>he</w:t>
      </w:r>
      <w:r w:rsidRPr="00656799">
        <w:rPr>
          <w:rFonts w:ascii="Arial" w:eastAsia="Arial" w:hAnsi="Arial" w:cs="Arial"/>
          <w:lang w:val="en-AU"/>
        </w:rPr>
        <w:t xml:space="preserve"> Town has taken action to address</w:t>
      </w:r>
      <w:r>
        <w:rPr>
          <w:rFonts w:ascii="Arial" w:eastAsia="Arial" w:hAnsi="Arial" w:cs="Arial"/>
          <w:lang w:val="en-AU"/>
        </w:rPr>
        <w:t xml:space="preserve"> </w:t>
      </w:r>
      <w:r w:rsidR="4D389FD8" w:rsidRPr="47C54141">
        <w:rPr>
          <w:rFonts w:ascii="Arial" w:eastAsia="Arial" w:hAnsi="Arial" w:cs="Arial"/>
          <w:lang w:val="en-AU"/>
        </w:rPr>
        <w:t xml:space="preserve">all findings and considers that </w:t>
      </w:r>
      <w:r w:rsidR="4E3F753C" w:rsidRPr="47C54141">
        <w:rPr>
          <w:rFonts w:ascii="Arial" w:eastAsia="Arial" w:hAnsi="Arial" w:cs="Arial"/>
          <w:lang w:val="en-AU"/>
        </w:rPr>
        <w:t>five</w:t>
      </w:r>
      <w:r>
        <w:rPr>
          <w:rFonts w:ascii="Arial" w:eastAsia="Arial" w:hAnsi="Arial" w:cs="Arial"/>
          <w:lang w:val="en-AU"/>
        </w:rPr>
        <w:t xml:space="preserve"> of the findings</w:t>
      </w:r>
      <w:r w:rsidR="39C66586" w:rsidRPr="47C54141">
        <w:rPr>
          <w:rFonts w:ascii="Arial" w:eastAsia="Arial" w:hAnsi="Arial" w:cs="Arial"/>
          <w:lang w:val="en-AU"/>
        </w:rPr>
        <w:t xml:space="preserve"> have been addressed</w:t>
      </w:r>
      <w:r>
        <w:rPr>
          <w:rFonts w:ascii="Arial" w:eastAsia="Arial" w:hAnsi="Arial" w:cs="Arial"/>
          <w:lang w:val="en-AU"/>
        </w:rPr>
        <w:t xml:space="preserve">, </w:t>
      </w:r>
      <w:r w:rsidR="007153AF">
        <w:rPr>
          <w:rFonts w:ascii="Arial" w:eastAsia="Arial" w:hAnsi="Arial" w:cs="Arial"/>
          <w:lang w:val="en-AU"/>
        </w:rPr>
        <w:t xml:space="preserve">including the significant finding, </w:t>
      </w:r>
      <w:r w:rsidR="00265373">
        <w:rPr>
          <w:rFonts w:ascii="Arial" w:eastAsia="Arial" w:hAnsi="Arial" w:cs="Arial"/>
          <w:lang w:val="en-AU"/>
        </w:rPr>
        <w:t xml:space="preserve">and action to </w:t>
      </w:r>
      <w:r w:rsidR="00383808">
        <w:rPr>
          <w:rFonts w:ascii="Arial" w:eastAsia="Arial" w:hAnsi="Arial" w:cs="Arial"/>
          <w:lang w:val="en-AU"/>
        </w:rPr>
        <w:t xml:space="preserve">address a sixth finding is scheduled to occur in December 2023. For one finding, the Town considers it has taken </w:t>
      </w:r>
      <w:r w:rsidR="005E5A9D">
        <w:rPr>
          <w:rFonts w:ascii="Arial" w:eastAsia="Arial" w:hAnsi="Arial" w:cs="Arial"/>
          <w:lang w:val="en-AU"/>
        </w:rPr>
        <w:t>sufficient action to address the risk and further action would involve significant cost</w:t>
      </w:r>
      <w:r w:rsidR="00B41F81">
        <w:rPr>
          <w:rFonts w:ascii="Arial" w:eastAsia="Arial" w:hAnsi="Arial" w:cs="Arial"/>
          <w:lang w:val="en-AU"/>
        </w:rPr>
        <w:t xml:space="preserve"> that is not considered warranted at this time. The remaining three findings are considered policy matters, which are currently being addressed as part of a </w:t>
      </w:r>
      <w:r w:rsidR="00D028A0">
        <w:rPr>
          <w:rFonts w:ascii="Arial" w:eastAsia="Arial" w:hAnsi="Arial" w:cs="Arial"/>
          <w:lang w:val="en-AU"/>
        </w:rPr>
        <w:t>holistic</w:t>
      </w:r>
      <w:r w:rsidR="00B41F81">
        <w:rPr>
          <w:rFonts w:ascii="Arial" w:eastAsia="Arial" w:hAnsi="Arial" w:cs="Arial"/>
          <w:lang w:val="en-AU"/>
        </w:rPr>
        <w:t xml:space="preserve"> ICT policy and procedure review.</w:t>
      </w:r>
    </w:p>
    <w:p w14:paraId="70FA708B" w14:textId="77777777" w:rsidR="0062421A" w:rsidRPr="000A1CAB" w:rsidRDefault="0062421A" w:rsidP="00D5020F">
      <w:pPr>
        <w:tabs>
          <w:tab w:val="left" w:pos="567"/>
        </w:tabs>
        <w:spacing w:line="257" w:lineRule="auto"/>
        <w:jc w:val="both"/>
        <w:rPr>
          <w:rFonts w:ascii="Arial" w:eastAsia="Arial" w:hAnsi="Arial" w:cs="Arial"/>
          <w:lang w:val="en-AU"/>
        </w:rPr>
      </w:pPr>
    </w:p>
    <w:p w14:paraId="52BC67ED"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Statutory Requirements</w:t>
      </w:r>
    </w:p>
    <w:p w14:paraId="20EBCA70" w14:textId="77777777" w:rsidR="0062421A" w:rsidRPr="000A1CAB" w:rsidRDefault="0062421A" w:rsidP="00D5020F">
      <w:pPr>
        <w:tabs>
          <w:tab w:val="left" w:pos="567"/>
        </w:tabs>
        <w:spacing w:line="257" w:lineRule="auto"/>
        <w:jc w:val="both"/>
        <w:rPr>
          <w:rFonts w:ascii="Arial" w:eastAsia="Arial" w:hAnsi="Arial" w:cs="Arial"/>
          <w:lang w:val="en-AU"/>
        </w:rPr>
      </w:pPr>
    </w:p>
    <w:p w14:paraId="10C1EE47" w14:textId="77777777" w:rsidR="00136568" w:rsidRDefault="00000000" w:rsidP="00D5020F">
      <w:pPr>
        <w:tabs>
          <w:tab w:val="left" w:pos="567"/>
        </w:tabs>
        <w:spacing w:line="257" w:lineRule="auto"/>
        <w:jc w:val="both"/>
        <w:rPr>
          <w:rFonts w:ascii="Arial" w:eastAsia="Arial" w:hAnsi="Arial" w:cs="Arial"/>
          <w:lang w:val="en-AU"/>
        </w:rPr>
      </w:pPr>
      <w:r w:rsidRPr="00EC2E3D">
        <w:rPr>
          <w:rFonts w:ascii="Arial" w:eastAsia="Arial" w:hAnsi="Arial" w:cs="Arial"/>
          <w:lang w:val="en-AU"/>
        </w:rPr>
        <w:t xml:space="preserve">The Audit and Governance Committee meets at least four times each year </w:t>
      </w:r>
      <w:r w:rsidR="008A1B5A">
        <w:rPr>
          <w:rFonts w:ascii="Arial" w:eastAsia="Arial" w:hAnsi="Arial" w:cs="Arial"/>
          <w:lang w:val="en-AU"/>
        </w:rPr>
        <w:t>to carry</w:t>
      </w:r>
      <w:r w:rsidRPr="00EC2E3D">
        <w:rPr>
          <w:rFonts w:ascii="Arial" w:eastAsia="Arial" w:hAnsi="Arial" w:cs="Arial"/>
          <w:lang w:val="en-AU"/>
        </w:rPr>
        <w:t xml:space="preserve"> out its functions under the Instrument of Appointment and Delegation (the Instrument). The Instrument specifies the authority, objectives and responsibilities of the Committee and governs its membership and meeting requirements.</w:t>
      </w:r>
    </w:p>
    <w:p w14:paraId="7ADEC71F" w14:textId="77777777" w:rsidR="00136568" w:rsidRDefault="00136568" w:rsidP="00D5020F">
      <w:pPr>
        <w:tabs>
          <w:tab w:val="left" w:pos="567"/>
        </w:tabs>
        <w:spacing w:line="257" w:lineRule="auto"/>
        <w:jc w:val="both"/>
        <w:rPr>
          <w:rFonts w:ascii="Arial" w:eastAsia="Arial" w:hAnsi="Arial" w:cs="Arial"/>
          <w:lang w:val="en-AU"/>
        </w:rPr>
      </w:pPr>
    </w:p>
    <w:p w14:paraId="4F89EC58" w14:textId="77777777" w:rsidR="00596E6C" w:rsidRDefault="00000000" w:rsidP="00596E6C">
      <w:pPr>
        <w:tabs>
          <w:tab w:val="left" w:pos="567"/>
        </w:tabs>
        <w:spacing w:line="257" w:lineRule="auto"/>
        <w:jc w:val="both"/>
        <w:rPr>
          <w:rFonts w:ascii="Arial" w:eastAsia="Arial" w:hAnsi="Arial" w:cs="Arial"/>
          <w:lang w:val="en-AU"/>
        </w:rPr>
      </w:pPr>
      <w:r w:rsidRPr="00596E6C">
        <w:rPr>
          <w:rFonts w:ascii="Arial" w:eastAsia="Arial" w:hAnsi="Arial" w:cs="Arial"/>
          <w:lang w:val="en-AU"/>
        </w:rPr>
        <w:lastRenderedPageBreak/>
        <w:t>Local Government (Audit) Regulations 1996, Regulation 16, states:</w:t>
      </w:r>
    </w:p>
    <w:p w14:paraId="793CBE03" w14:textId="77777777" w:rsidR="00D661AB" w:rsidRPr="00596E6C" w:rsidRDefault="00D661AB" w:rsidP="00596E6C">
      <w:pPr>
        <w:tabs>
          <w:tab w:val="left" w:pos="567"/>
        </w:tabs>
        <w:spacing w:line="257" w:lineRule="auto"/>
        <w:jc w:val="both"/>
        <w:rPr>
          <w:rFonts w:ascii="Arial" w:eastAsia="Arial" w:hAnsi="Arial" w:cs="Arial"/>
          <w:lang w:val="en-AU"/>
        </w:rPr>
      </w:pPr>
    </w:p>
    <w:p w14:paraId="2A527553" w14:textId="77777777" w:rsidR="00596E6C" w:rsidRDefault="00000000" w:rsidP="00596E6C">
      <w:pPr>
        <w:tabs>
          <w:tab w:val="left" w:pos="567"/>
        </w:tabs>
        <w:spacing w:line="257" w:lineRule="auto"/>
        <w:jc w:val="both"/>
        <w:rPr>
          <w:rFonts w:ascii="Arial" w:eastAsia="Arial" w:hAnsi="Arial" w:cs="Arial"/>
          <w:lang w:val="en-AU"/>
        </w:rPr>
      </w:pPr>
      <w:r w:rsidRPr="00596E6C">
        <w:rPr>
          <w:rFonts w:ascii="Arial" w:eastAsia="Arial" w:hAnsi="Arial" w:cs="Arial"/>
          <w:lang w:val="en-AU"/>
        </w:rPr>
        <w:t>An audit committee has the following functions —</w:t>
      </w:r>
    </w:p>
    <w:p w14:paraId="386BAAEC" w14:textId="77777777" w:rsidR="00D661AB" w:rsidRPr="00596E6C" w:rsidRDefault="00D661AB" w:rsidP="00596E6C">
      <w:pPr>
        <w:tabs>
          <w:tab w:val="left" w:pos="567"/>
        </w:tabs>
        <w:spacing w:line="257" w:lineRule="auto"/>
        <w:jc w:val="both"/>
        <w:rPr>
          <w:rFonts w:ascii="Arial" w:eastAsia="Arial" w:hAnsi="Arial" w:cs="Arial"/>
          <w:lang w:val="en-AU"/>
        </w:rPr>
      </w:pPr>
    </w:p>
    <w:p w14:paraId="1588FB4D" w14:textId="77777777" w:rsidR="00596E6C" w:rsidRPr="00596E6C" w:rsidRDefault="00000000" w:rsidP="00596E6C">
      <w:pPr>
        <w:tabs>
          <w:tab w:val="left" w:pos="567"/>
        </w:tabs>
        <w:spacing w:line="257" w:lineRule="auto"/>
        <w:jc w:val="both"/>
        <w:rPr>
          <w:rFonts w:ascii="Arial" w:eastAsia="Arial" w:hAnsi="Arial" w:cs="Arial"/>
          <w:lang w:val="en-AU"/>
        </w:rPr>
      </w:pPr>
      <w:r w:rsidRPr="00596E6C">
        <w:rPr>
          <w:rFonts w:ascii="Arial" w:eastAsia="Arial" w:hAnsi="Arial" w:cs="Arial"/>
          <w:lang w:val="en-AU"/>
        </w:rPr>
        <w:t>(a)</w:t>
      </w:r>
      <w:r w:rsidR="00DB2158">
        <w:rPr>
          <w:rFonts w:ascii="Arial" w:eastAsia="Arial" w:hAnsi="Arial" w:cs="Arial"/>
          <w:lang w:val="en-AU"/>
        </w:rPr>
        <w:tab/>
      </w:r>
      <w:r w:rsidRPr="00596E6C">
        <w:rPr>
          <w:rFonts w:ascii="Arial" w:eastAsia="Arial" w:hAnsi="Arial" w:cs="Arial"/>
          <w:lang w:val="en-AU"/>
        </w:rPr>
        <w:t>to guide and assist the local government in carrying out —</w:t>
      </w:r>
    </w:p>
    <w:p w14:paraId="431D6B1A" w14:textId="77777777" w:rsidR="00596E6C" w:rsidRPr="00596E6C" w:rsidRDefault="00000000" w:rsidP="00596E6C">
      <w:pPr>
        <w:tabs>
          <w:tab w:val="left" w:pos="567"/>
        </w:tabs>
        <w:spacing w:line="257" w:lineRule="auto"/>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w:t>
      </w:r>
      <w:proofErr w:type="spellStart"/>
      <w:r w:rsidRPr="00596E6C">
        <w:rPr>
          <w:rFonts w:ascii="Arial" w:eastAsia="Arial" w:hAnsi="Arial" w:cs="Arial"/>
          <w:lang w:val="en-AU"/>
        </w:rPr>
        <w:t>i</w:t>
      </w:r>
      <w:proofErr w:type="spellEnd"/>
      <w:r w:rsidRPr="00596E6C">
        <w:rPr>
          <w:rFonts w:ascii="Arial" w:eastAsia="Arial" w:hAnsi="Arial" w:cs="Arial"/>
          <w:lang w:val="en-AU"/>
        </w:rPr>
        <w:t>)</w:t>
      </w:r>
      <w:r>
        <w:rPr>
          <w:rFonts w:ascii="Arial" w:eastAsia="Arial" w:hAnsi="Arial" w:cs="Arial"/>
          <w:lang w:val="en-AU"/>
        </w:rPr>
        <w:tab/>
      </w:r>
      <w:r w:rsidRPr="00596E6C">
        <w:rPr>
          <w:rFonts w:ascii="Arial" w:eastAsia="Arial" w:hAnsi="Arial" w:cs="Arial"/>
          <w:lang w:val="en-AU"/>
        </w:rPr>
        <w:t>its functions under Part 6 of the Act; and</w:t>
      </w:r>
    </w:p>
    <w:p w14:paraId="5AA28BC7" w14:textId="77777777" w:rsidR="00596E6C" w:rsidRPr="00596E6C" w:rsidRDefault="00000000" w:rsidP="00EB3925">
      <w:pPr>
        <w:tabs>
          <w:tab w:val="left" w:pos="567"/>
        </w:tabs>
        <w:spacing w:line="257" w:lineRule="auto"/>
        <w:ind w:left="1440" w:hanging="1440"/>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(ii)</w:t>
      </w:r>
      <w:r>
        <w:rPr>
          <w:rFonts w:ascii="Arial" w:eastAsia="Arial" w:hAnsi="Arial" w:cs="Arial"/>
          <w:lang w:val="en-AU"/>
        </w:rPr>
        <w:tab/>
      </w:r>
      <w:r w:rsidRPr="00596E6C">
        <w:rPr>
          <w:rFonts w:ascii="Arial" w:eastAsia="Arial" w:hAnsi="Arial" w:cs="Arial"/>
          <w:lang w:val="en-AU"/>
        </w:rPr>
        <w:t>its functions relating to other audits and other matters related to financial management.</w:t>
      </w:r>
    </w:p>
    <w:p w14:paraId="28D92823" w14:textId="77777777" w:rsidR="00596E6C" w:rsidRPr="00596E6C" w:rsidRDefault="00000000" w:rsidP="00EB3925">
      <w:pPr>
        <w:tabs>
          <w:tab w:val="left" w:pos="567"/>
        </w:tabs>
        <w:spacing w:line="257" w:lineRule="auto"/>
        <w:ind w:left="567" w:hanging="567"/>
        <w:jc w:val="both"/>
        <w:rPr>
          <w:rFonts w:ascii="Arial" w:eastAsia="Arial" w:hAnsi="Arial" w:cs="Arial"/>
          <w:lang w:val="en-AU"/>
        </w:rPr>
      </w:pPr>
      <w:r w:rsidRPr="00596E6C">
        <w:rPr>
          <w:rFonts w:ascii="Arial" w:eastAsia="Arial" w:hAnsi="Arial" w:cs="Arial"/>
          <w:lang w:val="en-AU"/>
        </w:rPr>
        <w:t>(b)</w:t>
      </w:r>
      <w:r w:rsidR="00EB3925">
        <w:rPr>
          <w:rFonts w:ascii="Arial" w:eastAsia="Arial" w:hAnsi="Arial" w:cs="Arial"/>
          <w:lang w:val="en-AU"/>
        </w:rPr>
        <w:tab/>
      </w:r>
      <w:r w:rsidRPr="00596E6C">
        <w:rPr>
          <w:rFonts w:ascii="Arial" w:eastAsia="Arial" w:hAnsi="Arial" w:cs="Arial"/>
          <w:lang w:val="en-AU"/>
        </w:rPr>
        <w:t>to guide and assist the local government in carrying out the local government’s functions in relation to audits conducted under Part 7 of the Act.</w:t>
      </w:r>
    </w:p>
    <w:p w14:paraId="2DE58E33" w14:textId="77777777" w:rsidR="00596E6C" w:rsidRPr="00596E6C" w:rsidRDefault="00000000" w:rsidP="00EB3925">
      <w:pPr>
        <w:tabs>
          <w:tab w:val="left" w:pos="567"/>
        </w:tabs>
        <w:spacing w:line="257" w:lineRule="auto"/>
        <w:ind w:left="567" w:hanging="567"/>
        <w:jc w:val="both"/>
        <w:rPr>
          <w:rFonts w:ascii="Arial" w:eastAsia="Arial" w:hAnsi="Arial" w:cs="Arial"/>
          <w:lang w:val="en-AU"/>
        </w:rPr>
      </w:pPr>
      <w:r w:rsidRPr="00596E6C">
        <w:rPr>
          <w:rFonts w:ascii="Arial" w:eastAsia="Arial" w:hAnsi="Arial" w:cs="Arial"/>
          <w:lang w:val="en-AU"/>
        </w:rPr>
        <w:t>(c)</w:t>
      </w:r>
      <w:r w:rsidR="00EB3925">
        <w:rPr>
          <w:rFonts w:ascii="Arial" w:eastAsia="Arial" w:hAnsi="Arial" w:cs="Arial"/>
          <w:lang w:val="en-AU"/>
        </w:rPr>
        <w:tab/>
      </w:r>
      <w:r w:rsidRPr="00596E6C">
        <w:rPr>
          <w:rFonts w:ascii="Arial" w:eastAsia="Arial" w:hAnsi="Arial" w:cs="Arial"/>
          <w:lang w:val="en-AU"/>
        </w:rPr>
        <w:t>to review a report given to it by the CEO under regulation 17(3) (the CEO’s report) and is to —</w:t>
      </w:r>
    </w:p>
    <w:p w14:paraId="5A8CF8F1" w14:textId="77777777" w:rsidR="00596E6C" w:rsidRPr="00596E6C" w:rsidRDefault="00000000" w:rsidP="00596E6C">
      <w:pPr>
        <w:tabs>
          <w:tab w:val="left" w:pos="567"/>
        </w:tabs>
        <w:spacing w:line="257" w:lineRule="auto"/>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w:t>
      </w:r>
      <w:proofErr w:type="spellStart"/>
      <w:r w:rsidRPr="00596E6C">
        <w:rPr>
          <w:rFonts w:ascii="Arial" w:eastAsia="Arial" w:hAnsi="Arial" w:cs="Arial"/>
          <w:lang w:val="en-AU"/>
        </w:rPr>
        <w:t>i</w:t>
      </w:r>
      <w:proofErr w:type="spellEnd"/>
      <w:r w:rsidRPr="00596E6C">
        <w:rPr>
          <w:rFonts w:ascii="Arial" w:eastAsia="Arial" w:hAnsi="Arial" w:cs="Arial"/>
          <w:lang w:val="en-AU"/>
        </w:rPr>
        <w:t>)</w:t>
      </w:r>
      <w:r>
        <w:rPr>
          <w:rFonts w:ascii="Arial" w:eastAsia="Arial" w:hAnsi="Arial" w:cs="Arial"/>
          <w:lang w:val="en-AU"/>
        </w:rPr>
        <w:tab/>
      </w:r>
      <w:r w:rsidRPr="00596E6C">
        <w:rPr>
          <w:rFonts w:ascii="Arial" w:eastAsia="Arial" w:hAnsi="Arial" w:cs="Arial"/>
          <w:lang w:val="en-AU"/>
        </w:rPr>
        <w:t>report to the council the results of that review; and</w:t>
      </w:r>
    </w:p>
    <w:p w14:paraId="6D371B27" w14:textId="77777777" w:rsidR="00596E6C" w:rsidRPr="00596E6C" w:rsidRDefault="00000000" w:rsidP="00596E6C">
      <w:pPr>
        <w:tabs>
          <w:tab w:val="left" w:pos="567"/>
        </w:tabs>
        <w:spacing w:line="257" w:lineRule="auto"/>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(ii)</w:t>
      </w:r>
      <w:r>
        <w:rPr>
          <w:rFonts w:ascii="Arial" w:eastAsia="Arial" w:hAnsi="Arial" w:cs="Arial"/>
          <w:lang w:val="en-AU"/>
        </w:rPr>
        <w:tab/>
      </w:r>
      <w:r w:rsidRPr="00596E6C">
        <w:rPr>
          <w:rFonts w:ascii="Arial" w:eastAsia="Arial" w:hAnsi="Arial" w:cs="Arial"/>
          <w:lang w:val="en-AU"/>
        </w:rPr>
        <w:t>give a copy of the CEO’s report to the council.</w:t>
      </w:r>
    </w:p>
    <w:p w14:paraId="76198CB1" w14:textId="77777777" w:rsidR="00596E6C" w:rsidRPr="00596E6C" w:rsidRDefault="00000000" w:rsidP="00EB3925">
      <w:pPr>
        <w:tabs>
          <w:tab w:val="left" w:pos="567"/>
        </w:tabs>
        <w:spacing w:line="257" w:lineRule="auto"/>
        <w:ind w:left="567" w:hanging="567"/>
        <w:jc w:val="both"/>
        <w:rPr>
          <w:rFonts w:ascii="Arial" w:eastAsia="Arial" w:hAnsi="Arial" w:cs="Arial"/>
          <w:lang w:val="en-AU"/>
        </w:rPr>
      </w:pPr>
      <w:r w:rsidRPr="00596E6C">
        <w:rPr>
          <w:rFonts w:ascii="Arial" w:eastAsia="Arial" w:hAnsi="Arial" w:cs="Arial"/>
          <w:lang w:val="en-AU"/>
        </w:rPr>
        <w:t>(d)</w:t>
      </w:r>
      <w:r w:rsidR="00EB3925">
        <w:rPr>
          <w:rFonts w:ascii="Arial" w:eastAsia="Arial" w:hAnsi="Arial" w:cs="Arial"/>
          <w:lang w:val="en-AU"/>
        </w:rPr>
        <w:tab/>
      </w:r>
      <w:r w:rsidRPr="00596E6C">
        <w:rPr>
          <w:rFonts w:ascii="Arial" w:eastAsia="Arial" w:hAnsi="Arial" w:cs="Arial"/>
          <w:lang w:val="en-AU"/>
        </w:rPr>
        <w:t>to monitor and advise the CEO when the CEO is carrying out functions in relation to a review under —</w:t>
      </w:r>
    </w:p>
    <w:p w14:paraId="4D37674C" w14:textId="77777777" w:rsidR="00596E6C" w:rsidRPr="00596E6C" w:rsidRDefault="00000000" w:rsidP="00596E6C">
      <w:pPr>
        <w:tabs>
          <w:tab w:val="left" w:pos="567"/>
        </w:tabs>
        <w:spacing w:line="257" w:lineRule="auto"/>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w:t>
      </w:r>
      <w:proofErr w:type="spellStart"/>
      <w:r w:rsidRPr="00596E6C">
        <w:rPr>
          <w:rFonts w:ascii="Arial" w:eastAsia="Arial" w:hAnsi="Arial" w:cs="Arial"/>
          <w:lang w:val="en-AU"/>
        </w:rPr>
        <w:t>i</w:t>
      </w:r>
      <w:proofErr w:type="spellEnd"/>
      <w:r w:rsidRPr="00596E6C">
        <w:rPr>
          <w:rFonts w:ascii="Arial" w:eastAsia="Arial" w:hAnsi="Arial" w:cs="Arial"/>
          <w:lang w:val="en-AU"/>
        </w:rPr>
        <w:t>)</w:t>
      </w:r>
      <w:r>
        <w:rPr>
          <w:rFonts w:ascii="Arial" w:eastAsia="Arial" w:hAnsi="Arial" w:cs="Arial"/>
          <w:lang w:val="en-AU"/>
        </w:rPr>
        <w:tab/>
      </w:r>
      <w:r w:rsidRPr="00596E6C">
        <w:rPr>
          <w:rFonts w:ascii="Arial" w:eastAsia="Arial" w:hAnsi="Arial" w:cs="Arial"/>
          <w:lang w:val="en-AU"/>
        </w:rPr>
        <w:t>regulation 17(1); and</w:t>
      </w:r>
    </w:p>
    <w:p w14:paraId="6182B855" w14:textId="77777777" w:rsidR="00596E6C" w:rsidRPr="00596E6C" w:rsidRDefault="00000000" w:rsidP="00EB3925">
      <w:pPr>
        <w:tabs>
          <w:tab w:val="left" w:pos="567"/>
        </w:tabs>
        <w:spacing w:line="257" w:lineRule="auto"/>
        <w:ind w:left="1440" w:hanging="1440"/>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(ii)</w:t>
      </w:r>
      <w:r>
        <w:rPr>
          <w:rFonts w:ascii="Arial" w:eastAsia="Arial" w:hAnsi="Arial" w:cs="Arial"/>
          <w:lang w:val="en-AU"/>
        </w:rPr>
        <w:tab/>
      </w:r>
      <w:r w:rsidRPr="00596E6C">
        <w:rPr>
          <w:rFonts w:ascii="Arial" w:eastAsia="Arial" w:hAnsi="Arial" w:cs="Arial"/>
          <w:lang w:val="en-AU"/>
        </w:rPr>
        <w:t>the Local Government (Financial Management) Regulations 1996 regulation 5(2)(c).</w:t>
      </w:r>
    </w:p>
    <w:p w14:paraId="6EE67A08" w14:textId="77777777" w:rsidR="00596E6C" w:rsidRPr="00596E6C" w:rsidRDefault="00000000" w:rsidP="00EB3925">
      <w:pPr>
        <w:tabs>
          <w:tab w:val="left" w:pos="567"/>
        </w:tabs>
        <w:spacing w:line="257" w:lineRule="auto"/>
        <w:ind w:left="567" w:hanging="567"/>
        <w:jc w:val="both"/>
        <w:rPr>
          <w:rFonts w:ascii="Arial" w:eastAsia="Arial" w:hAnsi="Arial" w:cs="Arial"/>
          <w:lang w:val="en-AU"/>
        </w:rPr>
      </w:pPr>
      <w:r w:rsidRPr="00596E6C">
        <w:rPr>
          <w:rFonts w:ascii="Arial" w:eastAsia="Arial" w:hAnsi="Arial" w:cs="Arial"/>
          <w:lang w:val="en-AU"/>
        </w:rPr>
        <w:t>(e)</w:t>
      </w:r>
      <w:r w:rsidR="00EB3925">
        <w:rPr>
          <w:rFonts w:ascii="Arial" w:eastAsia="Arial" w:hAnsi="Arial" w:cs="Arial"/>
          <w:lang w:val="en-AU"/>
        </w:rPr>
        <w:tab/>
      </w:r>
      <w:r w:rsidRPr="00596E6C">
        <w:rPr>
          <w:rFonts w:ascii="Arial" w:eastAsia="Arial" w:hAnsi="Arial" w:cs="Arial"/>
          <w:lang w:val="en-AU"/>
        </w:rPr>
        <w:t>to support the auditor of the local government to conduct an audit and carry out the auditor’s other duties under the Act in respect of the local government.</w:t>
      </w:r>
    </w:p>
    <w:p w14:paraId="1AE466FD" w14:textId="77777777" w:rsidR="00596E6C" w:rsidRPr="00596E6C" w:rsidRDefault="00000000" w:rsidP="00596E6C">
      <w:pPr>
        <w:tabs>
          <w:tab w:val="left" w:pos="567"/>
        </w:tabs>
        <w:spacing w:line="257" w:lineRule="auto"/>
        <w:jc w:val="both"/>
        <w:rPr>
          <w:rFonts w:ascii="Arial" w:eastAsia="Arial" w:hAnsi="Arial" w:cs="Arial"/>
          <w:lang w:val="en-AU"/>
        </w:rPr>
      </w:pPr>
      <w:r w:rsidRPr="00596E6C">
        <w:rPr>
          <w:rFonts w:ascii="Arial" w:eastAsia="Arial" w:hAnsi="Arial" w:cs="Arial"/>
          <w:lang w:val="en-AU"/>
        </w:rPr>
        <w:t>(f)</w:t>
      </w:r>
      <w:r w:rsidR="00EB3925">
        <w:rPr>
          <w:rFonts w:ascii="Arial" w:eastAsia="Arial" w:hAnsi="Arial" w:cs="Arial"/>
          <w:lang w:val="en-AU"/>
        </w:rPr>
        <w:tab/>
      </w:r>
      <w:r w:rsidRPr="00596E6C">
        <w:rPr>
          <w:rFonts w:ascii="Arial" w:eastAsia="Arial" w:hAnsi="Arial" w:cs="Arial"/>
          <w:lang w:val="en-AU"/>
        </w:rPr>
        <w:t>to oversee the implementation of any action that the local government —</w:t>
      </w:r>
    </w:p>
    <w:p w14:paraId="474FC8E8" w14:textId="77777777" w:rsidR="00596E6C" w:rsidRPr="00596E6C" w:rsidRDefault="00000000" w:rsidP="00596E6C">
      <w:pPr>
        <w:tabs>
          <w:tab w:val="left" w:pos="567"/>
        </w:tabs>
        <w:spacing w:line="257" w:lineRule="auto"/>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w:t>
      </w:r>
      <w:proofErr w:type="spellStart"/>
      <w:r w:rsidRPr="00596E6C">
        <w:rPr>
          <w:rFonts w:ascii="Arial" w:eastAsia="Arial" w:hAnsi="Arial" w:cs="Arial"/>
          <w:lang w:val="en-AU"/>
        </w:rPr>
        <w:t>i</w:t>
      </w:r>
      <w:proofErr w:type="spellEnd"/>
      <w:r w:rsidRPr="00596E6C">
        <w:rPr>
          <w:rFonts w:ascii="Arial" w:eastAsia="Arial" w:hAnsi="Arial" w:cs="Arial"/>
          <w:lang w:val="en-AU"/>
        </w:rPr>
        <w:t>)</w:t>
      </w:r>
      <w:r>
        <w:rPr>
          <w:rFonts w:ascii="Arial" w:eastAsia="Arial" w:hAnsi="Arial" w:cs="Arial"/>
          <w:lang w:val="en-AU"/>
        </w:rPr>
        <w:tab/>
      </w:r>
      <w:r w:rsidRPr="00596E6C">
        <w:rPr>
          <w:rFonts w:ascii="Arial" w:eastAsia="Arial" w:hAnsi="Arial" w:cs="Arial"/>
          <w:lang w:val="en-AU"/>
        </w:rPr>
        <w:t xml:space="preserve">is required to take by section 7.12A(3); </w:t>
      </w:r>
    </w:p>
    <w:p w14:paraId="5ADB53AE" w14:textId="77777777" w:rsidR="00596E6C" w:rsidRPr="00596E6C" w:rsidRDefault="00000000" w:rsidP="00EB3925">
      <w:pPr>
        <w:tabs>
          <w:tab w:val="left" w:pos="567"/>
        </w:tabs>
        <w:spacing w:line="257" w:lineRule="auto"/>
        <w:ind w:left="1440" w:hanging="1440"/>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(ii)</w:t>
      </w:r>
      <w:r>
        <w:rPr>
          <w:rFonts w:ascii="Arial" w:eastAsia="Arial" w:hAnsi="Arial" w:cs="Arial"/>
          <w:lang w:val="en-AU"/>
        </w:rPr>
        <w:tab/>
      </w:r>
      <w:r w:rsidRPr="00596E6C">
        <w:rPr>
          <w:rFonts w:ascii="Arial" w:eastAsia="Arial" w:hAnsi="Arial" w:cs="Arial"/>
          <w:lang w:val="en-AU"/>
        </w:rPr>
        <w:t>has stated it has taken or intends to take in a report prepared under section</w:t>
      </w:r>
      <w:r w:rsidR="298914F9" w:rsidRPr="00596E6C">
        <w:rPr>
          <w:rFonts w:ascii="Arial" w:eastAsia="Arial" w:hAnsi="Arial" w:cs="Arial"/>
          <w:lang w:val="en-AU"/>
        </w:rPr>
        <w:t xml:space="preserve"> </w:t>
      </w:r>
      <w:r w:rsidRPr="00596E6C">
        <w:rPr>
          <w:rFonts w:ascii="Arial" w:eastAsia="Arial" w:hAnsi="Arial" w:cs="Arial"/>
          <w:lang w:val="en-AU"/>
        </w:rPr>
        <w:t>7.12A(4)(a);</w:t>
      </w:r>
    </w:p>
    <w:p w14:paraId="2B262D87" w14:textId="77777777" w:rsidR="00136568" w:rsidRDefault="00000000" w:rsidP="00EB3925">
      <w:pPr>
        <w:tabs>
          <w:tab w:val="left" w:pos="567"/>
        </w:tabs>
        <w:spacing w:line="257" w:lineRule="auto"/>
        <w:ind w:left="1440" w:hanging="1440"/>
        <w:jc w:val="both"/>
        <w:rPr>
          <w:rFonts w:ascii="Arial" w:eastAsia="Arial" w:hAnsi="Arial" w:cs="Arial"/>
          <w:lang w:val="en-AU"/>
        </w:rPr>
      </w:pPr>
      <w:r>
        <w:rPr>
          <w:rFonts w:ascii="Arial" w:eastAsia="Arial" w:hAnsi="Arial" w:cs="Arial"/>
          <w:lang w:val="en-AU"/>
        </w:rPr>
        <w:tab/>
      </w:r>
      <w:r w:rsidR="00596E6C" w:rsidRPr="00596E6C">
        <w:rPr>
          <w:rFonts w:ascii="Arial" w:eastAsia="Arial" w:hAnsi="Arial" w:cs="Arial"/>
          <w:lang w:val="en-AU"/>
        </w:rPr>
        <w:t>(iii)</w:t>
      </w:r>
      <w:r>
        <w:rPr>
          <w:rFonts w:ascii="Arial" w:eastAsia="Arial" w:hAnsi="Arial" w:cs="Arial"/>
          <w:lang w:val="en-AU"/>
        </w:rPr>
        <w:tab/>
      </w:r>
      <w:r w:rsidR="00596E6C" w:rsidRPr="00596E6C">
        <w:rPr>
          <w:rFonts w:ascii="Arial" w:eastAsia="Arial" w:hAnsi="Arial" w:cs="Arial"/>
          <w:lang w:val="en-AU"/>
        </w:rPr>
        <w:t>has accepted should be taken following receipt of a report of a review conducted under regulation 17(1); and</w:t>
      </w:r>
    </w:p>
    <w:p w14:paraId="72AD5C6C" w14:textId="77777777" w:rsidR="00596E6C" w:rsidRPr="00596E6C" w:rsidRDefault="00000000" w:rsidP="00EB3925">
      <w:pPr>
        <w:tabs>
          <w:tab w:val="left" w:pos="567"/>
        </w:tabs>
        <w:spacing w:line="257" w:lineRule="auto"/>
        <w:ind w:left="1440" w:hanging="1440"/>
        <w:jc w:val="both"/>
        <w:rPr>
          <w:rFonts w:ascii="Arial" w:eastAsia="Arial" w:hAnsi="Arial" w:cs="Arial"/>
          <w:lang w:val="en-AU"/>
        </w:rPr>
      </w:pPr>
      <w:r>
        <w:rPr>
          <w:rFonts w:ascii="Arial" w:eastAsia="Arial" w:hAnsi="Arial" w:cs="Arial"/>
          <w:lang w:val="en-AU"/>
        </w:rPr>
        <w:tab/>
      </w:r>
      <w:r w:rsidRPr="00596E6C">
        <w:rPr>
          <w:rFonts w:ascii="Arial" w:eastAsia="Arial" w:hAnsi="Arial" w:cs="Arial"/>
          <w:lang w:val="en-AU"/>
        </w:rPr>
        <w:t>(iv)</w:t>
      </w:r>
      <w:r>
        <w:rPr>
          <w:rFonts w:ascii="Arial" w:eastAsia="Arial" w:hAnsi="Arial" w:cs="Arial"/>
          <w:lang w:val="en-AU"/>
        </w:rPr>
        <w:tab/>
      </w:r>
      <w:r w:rsidRPr="00596E6C">
        <w:rPr>
          <w:rFonts w:ascii="Arial" w:eastAsia="Arial" w:hAnsi="Arial" w:cs="Arial"/>
          <w:lang w:val="en-AU"/>
        </w:rPr>
        <w:t>has accepted should be taken following receipt of a report of a review conducted under the Local Government (Financial Management) Regulations 1996 regulation 5(2)(c).</w:t>
      </w:r>
    </w:p>
    <w:p w14:paraId="7FBF86E7" w14:textId="77777777" w:rsidR="00596E6C" w:rsidRDefault="00000000" w:rsidP="00EB3925">
      <w:pPr>
        <w:tabs>
          <w:tab w:val="left" w:pos="567"/>
        </w:tabs>
        <w:spacing w:line="257" w:lineRule="auto"/>
        <w:ind w:left="567" w:hanging="567"/>
        <w:jc w:val="both"/>
        <w:rPr>
          <w:rFonts w:ascii="Arial" w:eastAsia="Arial" w:hAnsi="Arial" w:cs="Arial"/>
          <w:lang w:val="en-AU"/>
        </w:rPr>
      </w:pPr>
      <w:r w:rsidRPr="00596E6C">
        <w:rPr>
          <w:rFonts w:ascii="Arial" w:eastAsia="Arial" w:hAnsi="Arial" w:cs="Arial"/>
          <w:lang w:val="en-AU"/>
        </w:rPr>
        <w:t>(g)</w:t>
      </w:r>
      <w:r w:rsidR="00EB3925">
        <w:rPr>
          <w:rFonts w:ascii="Arial" w:eastAsia="Arial" w:hAnsi="Arial" w:cs="Arial"/>
          <w:lang w:val="en-AU"/>
        </w:rPr>
        <w:tab/>
      </w:r>
      <w:r w:rsidRPr="00596E6C">
        <w:rPr>
          <w:rFonts w:ascii="Arial" w:eastAsia="Arial" w:hAnsi="Arial" w:cs="Arial"/>
          <w:lang w:val="en-AU"/>
        </w:rPr>
        <w:t>to perform any other function conferred on the audit committee by these regulations or another written law.</w:t>
      </w:r>
    </w:p>
    <w:p w14:paraId="71A74CDE" w14:textId="77777777" w:rsidR="0050001F" w:rsidRPr="0050001F" w:rsidRDefault="0050001F" w:rsidP="00D5020F">
      <w:pPr>
        <w:tabs>
          <w:tab w:val="left" w:pos="567"/>
        </w:tabs>
        <w:spacing w:line="257" w:lineRule="auto"/>
        <w:jc w:val="both"/>
        <w:rPr>
          <w:rFonts w:ascii="Arial" w:eastAsia="Arial" w:hAnsi="Arial" w:cs="Arial"/>
          <w:lang w:val="en-AU"/>
        </w:rPr>
      </w:pPr>
    </w:p>
    <w:p w14:paraId="3A3CD1B7"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Financial Considerations</w:t>
      </w:r>
    </w:p>
    <w:p w14:paraId="4A463711" w14:textId="77777777" w:rsidR="0062421A" w:rsidRPr="000A1CAB" w:rsidRDefault="0062421A" w:rsidP="00D5020F">
      <w:pPr>
        <w:tabs>
          <w:tab w:val="left" w:pos="567"/>
        </w:tabs>
        <w:spacing w:line="257" w:lineRule="auto"/>
        <w:jc w:val="both"/>
        <w:rPr>
          <w:rFonts w:ascii="Arial" w:eastAsia="Arial" w:hAnsi="Arial" w:cs="Arial"/>
          <w:lang w:val="en-AU"/>
        </w:rPr>
      </w:pPr>
    </w:p>
    <w:p w14:paraId="02BB5C00" w14:textId="77777777" w:rsidR="0062421A" w:rsidRDefault="00000000" w:rsidP="00D505A0">
      <w:pPr>
        <w:tabs>
          <w:tab w:val="left" w:pos="567"/>
        </w:tabs>
        <w:spacing w:line="257" w:lineRule="auto"/>
        <w:jc w:val="both"/>
        <w:rPr>
          <w:rFonts w:ascii="Arial" w:eastAsia="Arial" w:hAnsi="Arial" w:cs="Arial"/>
          <w:lang w:val="en-AU"/>
        </w:rPr>
      </w:pPr>
      <w:r>
        <w:rPr>
          <w:rFonts w:ascii="Arial" w:eastAsia="Arial" w:hAnsi="Arial" w:cs="Arial"/>
          <w:lang w:val="en-AU"/>
        </w:rPr>
        <w:t xml:space="preserve">Prior to the audit, the OAG advised that the </w:t>
      </w:r>
      <w:r w:rsidR="00260434">
        <w:rPr>
          <w:rFonts w:ascii="Arial" w:eastAsia="Arial" w:hAnsi="Arial" w:cs="Arial"/>
          <w:lang w:val="en-AU"/>
        </w:rPr>
        <w:t>indicative</w:t>
      </w:r>
      <w:r>
        <w:rPr>
          <w:rFonts w:ascii="Arial" w:eastAsia="Arial" w:hAnsi="Arial" w:cs="Arial"/>
          <w:lang w:val="en-AU"/>
        </w:rPr>
        <w:t xml:space="preserve"> fee for the audit </w:t>
      </w:r>
      <w:r w:rsidR="00260434">
        <w:rPr>
          <w:rFonts w:ascii="Arial" w:eastAsia="Arial" w:hAnsi="Arial" w:cs="Arial"/>
          <w:lang w:val="en-AU"/>
        </w:rPr>
        <w:t>was $55,000.</w:t>
      </w:r>
      <w:r w:rsidR="006E46F6">
        <w:rPr>
          <w:rFonts w:ascii="Arial" w:eastAsia="Arial" w:hAnsi="Arial" w:cs="Arial"/>
          <w:lang w:val="en-AU"/>
        </w:rPr>
        <w:t xml:space="preserve"> RSM is no</w:t>
      </w:r>
      <w:r w:rsidR="008E3029">
        <w:rPr>
          <w:rFonts w:ascii="Arial" w:eastAsia="Arial" w:hAnsi="Arial" w:cs="Arial"/>
          <w:lang w:val="en-AU"/>
        </w:rPr>
        <w:t>w</w:t>
      </w:r>
      <w:r w:rsidR="006E46F6">
        <w:rPr>
          <w:rFonts w:ascii="Arial" w:eastAsia="Arial" w:hAnsi="Arial" w:cs="Arial"/>
          <w:lang w:val="en-AU"/>
        </w:rPr>
        <w:t xml:space="preserve"> able to complete the </w:t>
      </w:r>
      <w:r w:rsidR="008E3029">
        <w:rPr>
          <w:rFonts w:ascii="Arial" w:eastAsia="Arial" w:hAnsi="Arial" w:cs="Arial"/>
          <w:lang w:val="en-AU"/>
        </w:rPr>
        <w:t>audits of grant acquittals and issue the opinion on the OAG’s</w:t>
      </w:r>
      <w:r w:rsidR="00023968">
        <w:rPr>
          <w:rFonts w:ascii="Arial" w:eastAsia="Arial" w:hAnsi="Arial" w:cs="Arial"/>
          <w:lang w:val="en-AU"/>
        </w:rPr>
        <w:t xml:space="preserve"> behalf</w:t>
      </w:r>
      <w:r w:rsidR="00D505A0" w:rsidRPr="00D505A0">
        <w:rPr>
          <w:rFonts w:ascii="Arial" w:eastAsia="Arial" w:hAnsi="Arial" w:cs="Arial"/>
          <w:lang w:val="en-AU"/>
        </w:rPr>
        <w:t xml:space="preserve">. </w:t>
      </w:r>
      <w:r w:rsidR="00023968">
        <w:rPr>
          <w:rFonts w:ascii="Arial" w:eastAsia="Arial" w:hAnsi="Arial" w:cs="Arial"/>
          <w:lang w:val="en-AU"/>
        </w:rPr>
        <w:t xml:space="preserve">RSM has completed audits of </w:t>
      </w:r>
      <w:r w:rsidR="004C2BE9">
        <w:rPr>
          <w:rFonts w:ascii="Arial" w:eastAsia="Arial" w:hAnsi="Arial" w:cs="Arial"/>
          <w:lang w:val="en-AU"/>
        </w:rPr>
        <w:t xml:space="preserve">grants received by the Town and </w:t>
      </w:r>
      <w:r w:rsidR="00381847">
        <w:rPr>
          <w:rFonts w:ascii="Arial" w:eastAsia="Arial" w:hAnsi="Arial" w:cs="Arial"/>
          <w:lang w:val="en-AU"/>
        </w:rPr>
        <w:t>the Town is awaiting receipt of the invoice from RSM.</w:t>
      </w:r>
    </w:p>
    <w:p w14:paraId="68C510CA" w14:textId="77777777" w:rsidR="00D505A0" w:rsidRPr="000A1CAB" w:rsidRDefault="00D505A0" w:rsidP="00D505A0">
      <w:pPr>
        <w:tabs>
          <w:tab w:val="left" w:pos="567"/>
        </w:tabs>
        <w:spacing w:line="257" w:lineRule="auto"/>
        <w:jc w:val="both"/>
        <w:rPr>
          <w:rFonts w:ascii="Arial" w:eastAsia="Arial" w:hAnsi="Arial" w:cs="Arial"/>
          <w:lang w:val="en-AU"/>
        </w:rPr>
      </w:pPr>
    </w:p>
    <w:p w14:paraId="6B21F657"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Risk Management Implications</w:t>
      </w:r>
    </w:p>
    <w:p w14:paraId="10F45A19" w14:textId="77777777" w:rsidR="0062421A" w:rsidRPr="000A1CAB" w:rsidRDefault="0062421A" w:rsidP="00D5020F">
      <w:pPr>
        <w:tabs>
          <w:tab w:val="left" w:pos="567"/>
        </w:tabs>
        <w:spacing w:line="257" w:lineRule="auto"/>
        <w:jc w:val="both"/>
        <w:rPr>
          <w:rFonts w:ascii="Arial" w:eastAsia="Arial" w:hAnsi="Arial" w:cs="Arial"/>
          <w:b/>
          <w:bCs/>
          <w:lang w:val="en-AU"/>
        </w:rPr>
      </w:pPr>
    </w:p>
    <w:p w14:paraId="0931398B" w14:textId="77777777" w:rsidR="004A1751" w:rsidRDefault="00000000" w:rsidP="004A1751">
      <w:pPr>
        <w:tabs>
          <w:tab w:val="left" w:pos="567"/>
        </w:tabs>
        <w:spacing w:line="257" w:lineRule="auto"/>
        <w:rPr>
          <w:rFonts w:ascii="Arial" w:eastAsia="Arial" w:hAnsi="Arial" w:cs="Arial"/>
          <w:color w:val="000000"/>
        </w:rPr>
      </w:pPr>
      <w:r>
        <w:rPr>
          <w:rFonts w:ascii="Arial" w:eastAsia="Arial" w:hAnsi="Arial" w:cs="Arial"/>
          <w:color w:val="000000"/>
        </w:rPr>
        <w:t>Financial Risk</w:t>
      </w:r>
    </w:p>
    <w:p w14:paraId="40792F69" w14:textId="77777777" w:rsidR="0062421A" w:rsidRPr="000A1CAB" w:rsidRDefault="00000000" w:rsidP="004A1751">
      <w:pPr>
        <w:tabs>
          <w:tab w:val="left" w:pos="567"/>
        </w:tabs>
        <w:spacing w:line="257" w:lineRule="auto"/>
        <w:rPr>
          <w:rFonts w:ascii="Arial" w:eastAsia="Arial" w:hAnsi="Arial" w:cs="Arial"/>
          <w:lang w:val="en-AU"/>
        </w:rPr>
      </w:pPr>
      <w:r>
        <w:rPr>
          <w:rFonts w:ascii="Arial" w:eastAsia="Arial" w:hAnsi="Arial" w:cs="Arial"/>
          <w:color w:val="000000"/>
        </w:rPr>
        <w:t>Medium</w:t>
      </w:r>
    </w:p>
    <w:p w14:paraId="041CA58A" w14:textId="77777777" w:rsidR="0062421A" w:rsidRPr="000A1CAB" w:rsidRDefault="0062421A" w:rsidP="00D5020F">
      <w:pPr>
        <w:tabs>
          <w:tab w:val="left" w:pos="567"/>
        </w:tabs>
        <w:spacing w:line="257" w:lineRule="auto"/>
        <w:jc w:val="both"/>
        <w:rPr>
          <w:rFonts w:ascii="Arial" w:eastAsia="Arial" w:hAnsi="Arial" w:cs="Arial"/>
          <w:lang w:val="en-AU"/>
        </w:rPr>
      </w:pPr>
    </w:p>
    <w:p w14:paraId="5A07632B" w14:textId="77777777" w:rsidR="0062421A" w:rsidRPr="000A1CAB" w:rsidRDefault="00000000" w:rsidP="00D5020F">
      <w:pPr>
        <w:tabs>
          <w:tab w:val="left" w:pos="567"/>
        </w:tabs>
        <w:spacing w:line="257" w:lineRule="auto"/>
        <w:jc w:val="both"/>
        <w:rPr>
          <w:rFonts w:ascii="Arial" w:eastAsia="Arial" w:hAnsi="Arial" w:cs="Arial"/>
          <w:lang w:val="en-AU"/>
        </w:rPr>
      </w:pPr>
      <w:r>
        <w:rPr>
          <w:rFonts w:ascii="Arial" w:eastAsia="Arial" w:hAnsi="Arial" w:cs="Arial"/>
          <w:lang w:val="en-AU"/>
        </w:rPr>
        <w:t>Risks are detailed in the audit management letters (Confidential Attachments 2 and 3).</w:t>
      </w:r>
    </w:p>
    <w:p w14:paraId="68743FC3" w14:textId="77777777" w:rsidR="0062421A" w:rsidRPr="000A1CAB" w:rsidRDefault="0062421A" w:rsidP="00D5020F">
      <w:pPr>
        <w:tabs>
          <w:tab w:val="left" w:pos="567"/>
        </w:tabs>
        <w:spacing w:line="257" w:lineRule="auto"/>
        <w:jc w:val="both"/>
        <w:rPr>
          <w:rFonts w:ascii="Arial" w:eastAsia="Arial" w:hAnsi="Arial" w:cs="Arial"/>
          <w:lang w:val="en-AU"/>
        </w:rPr>
      </w:pPr>
    </w:p>
    <w:p w14:paraId="4EBEFF32" w14:textId="77777777" w:rsidR="0062421A" w:rsidRPr="000A1CAB" w:rsidRDefault="00000000" w:rsidP="00D5020F">
      <w:pPr>
        <w:tabs>
          <w:tab w:val="left" w:pos="567"/>
        </w:tabs>
        <w:spacing w:line="257" w:lineRule="auto"/>
        <w:jc w:val="both"/>
        <w:rPr>
          <w:rFonts w:ascii="Arial" w:eastAsia="Arial" w:hAnsi="Arial" w:cs="Arial"/>
          <w:b/>
          <w:bCs/>
          <w:lang w:val="en-AU"/>
        </w:rPr>
      </w:pPr>
      <w:r w:rsidRPr="000A1CAB">
        <w:rPr>
          <w:rFonts w:ascii="Arial" w:eastAsia="Arial" w:hAnsi="Arial" w:cs="Arial"/>
          <w:b/>
          <w:bCs/>
          <w:lang w:val="en-AU"/>
        </w:rPr>
        <w:t>Declaration of Conflicts of Interest</w:t>
      </w:r>
    </w:p>
    <w:p w14:paraId="1050F576" w14:textId="77777777" w:rsidR="0062421A" w:rsidRPr="000A1CAB" w:rsidRDefault="0062421A" w:rsidP="00D5020F">
      <w:pPr>
        <w:tabs>
          <w:tab w:val="left" w:pos="567"/>
        </w:tabs>
        <w:spacing w:line="257" w:lineRule="auto"/>
        <w:jc w:val="both"/>
        <w:rPr>
          <w:rFonts w:ascii="Arial" w:eastAsia="Arial" w:hAnsi="Arial" w:cs="Arial"/>
          <w:lang w:val="en-AU"/>
        </w:rPr>
      </w:pPr>
    </w:p>
    <w:p w14:paraId="0CE5709C" w14:textId="77777777" w:rsidR="0062421A" w:rsidRPr="000A1CAB" w:rsidRDefault="00000000" w:rsidP="00D5020F">
      <w:pPr>
        <w:tabs>
          <w:tab w:val="left" w:pos="567"/>
        </w:tabs>
        <w:spacing w:line="257" w:lineRule="auto"/>
        <w:jc w:val="both"/>
        <w:rPr>
          <w:rFonts w:ascii="Arial" w:eastAsia="Arial" w:hAnsi="Arial" w:cs="Arial"/>
          <w:lang w:val="en-AU"/>
        </w:rPr>
      </w:pPr>
      <w:r>
        <w:rPr>
          <w:rFonts w:ascii="Arial" w:eastAsia="Arial" w:hAnsi="Arial" w:cs="Arial"/>
          <w:color w:val="000000"/>
        </w:rPr>
        <w:t>All officers involved in the preparation of this report have considered and determined that they do not have a conflict of interest in the matter.</w:t>
      </w:r>
    </w:p>
    <w:p w14:paraId="591DC1C0" w14:textId="77777777" w:rsidR="0062421A" w:rsidRPr="000A1CAB" w:rsidRDefault="0062421A" w:rsidP="00D5020F">
      <w:pPr>
        <w:tabs>
          <w:tab w:val="left" w:pos="567"/>
        </w:tabs>
        <w:spacing w:line="257" w:lineRule="auto"/>
        <w:jc w:val="both"/>
        <w:rPr>
          <w:rFonts w:ascii="Arial" w:eastAsia="Arial" w:hAnsi="Arial" w:cs="Arial"/>
          <w:lang w:val="en-AU"/>
        </w:rPr>
      </w:pPr>
    </w:p>
    <w:p w14:paraId="659EBB9D" w14:textId="77777777" w:rsidR="0062421A" w:rsidRPr="000A1CAB" w:rsidRDefault="00000000" w:rsidP="00D5020F">
      <w:pPr>
        <w:tabs>
          <w:tab w:val="left" w:pos="567"/>
        </w:tabs>
        <w:spacing w:line="257" w:lineRule="auto"/>
        <w:jc w:val="both"/>
        <w:rPr>
          <w:rFonts w:ascii="Arial" w:eastAsia="Arial" w:hAnsi="Arial" w:cs="Arial"/>
          <w:b/>
          <w:bCs/>
          <w:u w:val="single"/>
          <w:lang w:val="en-AU"/>
        </w:rPr>
      </w:pPr>
      <w:r w:rsidRPr="000A1CAB">
        <w:rPr>
          <w:rFonts w:ascii="Arial" w:eastAsia="Arial" w:hAnsi="Arial" w:cs="Arial"/>
          <w:b/>
          <w:bCs/>
          <w:u w:val="single"/>
          <w:lang w:val="en-AU"/>
        </w:rPr>
        <w:t>Officer Recommendation – Item 8.1</w:t>
      </w:r>
    </w:p>
    <w:p w14:paraId="15906036" w14:textId="77777777" w:rsidR="0062421A" w:rsidRPr="000A1CAB" w:rsidRDefault="0062421A" w:rsidP="00D5020F">
      <w:pPr>
        <w:tabs>
          <w:tab w:val="left" w:pos="567"/>
        </w:tabs>
        <w:spacing w:line="257" w:lineRule="auto"/>
        <w:jc w:val="both"/>
        <w:rPr>
          <w:rFonts w:ascii="Arial" w:eastAsia="Arial" w:hAnsi="Arial" w:cs="Arial"/>
          <w:vanish/>
          <w:color w:val="FF0000"/>
          <w:sz w:val="16"/>
          <w:szCs w:val="16"/>
          <w:lang w:val="en-AU"/>
        </w:rPr>
      </w:pPr>
    </w:p>
    <w:p w14:paraId="5EC7B9DA" w14:textId="77777777" w:rsidR="0062421A" w:rsidRPr="000A1CAB" w:rsidRDefault="0062421A" w:rsidP="00D5020F">
      <w:pPr>
        <w:tabs>
          <w:tab w:val="left" w:pos="567"/>
        </w:tabs>
        <w:spacing w:line="257" w:lineRule="auto"/>
        <w:jc w:val="both"/>
        <w:rPr>
          <w:rFonts w:ascii="Arial" w:eastAsia="Arial" w:hAnsi="Arial" w:cs="Arial"/>
          <w:lang w:val="en-AU"/>
        </w:rPr>
      </w:pPr>
    </w:p>
    <w:p w14:paraId="2F31CFEA" w14:textId="77777777" w:rsidR="0062421A" w:rsidRDefault="00000000" w:rsidP="00D5020F">
      <w:pPr>
        <w:tabs>
          <w:tab w:val="left" w:pos="567"/>
        </w:tabs>
        <w:spacing w:line="257" w:lineRule="auto"/>
        <w:jc w:val="both"/>
        <w:rPr>
          <w:rFonts w:ascii="Arial" w:eastAsia="Arial" w:hAnsi="Arial" w:cs="Arial"/>
          <w:lang w:val="en-AU"/>
        </w:rPr>
      </w:pPr>
      <w:r w:rsidRPr="000A1CAB">
        <w:rPr>
          <w:rFonts w:ascii="Arial" w:eastAsia="Arial" w:hAnsi="Arial" w:cs="Arial"/>
          <w:lang w:val="en-AU"/>
        </w:rPr>
        <w:t xml:space="preserve">That </w:t>
      </w:r>
      <w:r w:rsidR="00381847">
        <w:rPr>
          <w:rFonts w:ascii="Arial" w:eastAsia="Arial" w:hAnsi="Arial" w:cs="Arial"/>
          <w:lang w:val="en-AU"/>
        </w:rPr>
        <w:t>the Committee:</w:t>
      </w:r>
    </w:p>
    <w:p w14:paraId="2502172E" w14:textId="77777777" w:rsidR="00381847" w:rsidRPr="000A1CAB" w:rsidRDefault="00381847" w:rsidP="00D5020F">
      <w:pPr>
        <w:tabs>
          <w:tab w:val="left" w:pos="567"/>
        </w:tabs>
        <w:spacing w:line="257" w:lineRule="auto"/>
        <w:jc w:val="both"/>
        <w:rPr>
          <w:rFonts w:ascii="Arial" w:eastAsia="Arial" w:hAnsi="Arial" w:cs="Arial"/>
          <w:lang w:val="en-AU"/>
        </w:rPr>
      </w:pPr>
    </w:p>
    <w:p w14:paraId="5C400B03" w14:textId="77777777" w:rsidR="00381847" w:rsidRPr="00265584" w:rsidRDefault="00000000" w:rsidP="26A907A5">
      <w:pPr>
        <w:numPr>
          <w:ilvl w:val="0"/>
          <w:numId w:val="4"/>
        </w:numPr>
        <w:tabs>
          <w:tab w:val="left" w:pos="851"/>
        </w:tabs>
        <w:spacing w:after="120" w:line="257" w:lineRule="auto"/>
        <w:jc w:val="both"/>
        <w:rPr>
          <w:rFonts w:ascii="Arial" w:eastAsia="Arial" w:hAnsi="Arial" w:cs="Arial"/>
          <w:lang w:val="en-AU"/>
        </w:rPr>
      </w:pPr>
      <w:r w:rsidRPr="26A907A5">
        <w:rPr>
          <w:rFonts w:ascii="Arial" w:eastAsia="Arial" w:hAnsi="Arial" w:cs="Arial"/>
          <w:szCs w:val="20"/>
          <w:lang w:val="en-AU"/>
        </w:rPr>
        <w:t>Recommends that Council endorse the Audited Annual Financial Statements for the year ended 30 June 2023 (</w:t>
      </w:r>
      <w:r w:rsidRPr="26A907A5">
        <w:rPr>
          <w:rFonts w:ascii="Arial" w:eastAsia="Arial" w:hAnsi="Arial" w:cs="Arial"/>
          <w:b/>
          <w:bCs/>
          <w:szCs w:val="20"/>
          <w:lang w:val="en-AU"/>
        </w:rPr>
        <w:t>Attachment 1</w:t>
      </w:r>
      <w:r w:rsidRPr="26A907A5">
        <w:rPr>
          <w:rFonts w:ascii="Arial" w:eastAsia="Arial" w:hAnsi="Arial" w:cs="Arial"/>
          <w:szCs w:val="20"/>
          <w:lang w:val="en-AU"/>
        </w:rPr>
        <w:t>);</w:t>
      </w:r>
    </w:p>
    <w:p w14:paraId="1FF360FC" w14:textId="77777777" w:rsidR="00381847" w:rsidRPr="0050587F" w:rsidRDefault="00000000" w:rsidP="26A907A5">
      <w:pPr>
        <w:numPr>
          <w:ilvl w:val="0"/>
          <w:numId w:val="4"/>
        </w:numPr>
        <w:tabs>
          <w:tab w:val="left" w:pos="851"/>
        </w:tabs>
        <w:spacing w:after="120" w:line="257" w:lineRule="auto"/>
        <w:jc w:val="both"/>
        <w:rPr>
          <w:rFonts w:ascii="Arial" w:eastAsia="Arial" w:hAnsi="Arial" w:cs="Arial"/>
          <w:lang w:val="en-AU"/>
        </w:rPr>
      </w:pPr>
      <w:r w:rsidRPr="26A907A5">
        <w:rPr>
          <w:rFonts w:ascii="Arial" w:eastAsia="Arial" w:hAnsi="Arial" w:cs="Arial"/>
          <w:szCs w:val="20"/>
          <w:lang w:val="en-AU"/>
        </w:rPr>
        <w:t>Receives the Independent Auditor’s Report (</w:t>
      </w:r>
      <w:r w:rsidRPr="26A907A5">
        <w:rPr>
          <w:rFonts w:ascii="Arial" w:eastAsia="Arial" w:hAnsi="Arial" w:cs="Arial"/>
          <w:b/>
          <w:bCs/>
          <w:szCs w:val="20"/>
          <w:lang w:val="en-AU"/>
        </w:rPr>
        <w:t>Attachment 2</w:t>
      </w:r>
      <w:r w:rsidRPr="26A907A5">
        <w:rPr>
          <w:rFonts w:ascii="Arial" w:eastAsia="Arial" w:hAnsi="Arial" w:cs="Arial"/>
          <w:szCs w:val="20"/>
          <w:lang w:val="en-AU"/>
        </w:rPr>
        <w:t>);</w:t>
      </w:r>
    </w:p>
    <w:p w14:paraId="56DC76CB" w14:textId="77777777" w:rsidR="00B12E1F" w:rsidRPr="00265584" w:rsidRDefault="00000000" w:rsidP="26A907A5">
      <w:pPr>
        <w:numPr>
          <w:ilvl w:val="0"/>
          <w:numId w:val="4"/>
        </w:numPr>
        <w:tabs>
          <w:tab w:val="left" w:pos="851"/>
        </w:tabs>
        <w:spacing w:after="120" w:line="257" w:lineRule="auto"/>
        <w:jc w:val="both"/>
        <w:rPr>
          <w:rFonts w:ascii="Arial" w:eastAsia="Arial" w:hAnsi="Arial" w:cs="Arial"/>
          <w:lang w:val="en-AU"/>
        </w:rPr>
      </w:pPr>
      <w:r w:rsidRPr="26A907A5">
        <w:rPr>
          <w:rFonts w:ascii="Arial" w:eastAsia="Arial" w:hAnsi="Arial" w:cs="Arial"/>
          <w:szCs w:val="20"/>
          <w:lang w:val="en-AU"/>
        </w:rPr>
        <w:t>Receives the Auditor’s Closing Report (</w:t>
      </w:r>
      <w:r w:rsidRPr="26A907A5">
        <w:rPr>
          <w:rFonts w:ascii="Arial" w:eastAsia="Arial" w:hAnsi="Arial" w:cs="Arial"/>
          <w:b/>
          <w:bCs/>
          <w:szCs w:val="20"/>
          <w:lang w:val="en-AU"/>
        </w:rPr>
        <w:t>Confidential Attachment 1</w:t>
      </w:r>
      <w:r w:rsidRPr="26A907A5">
        <w:rPr>
          <w:rFonts w:ascii="Arial" w:eastAsia="Arial" w:hAnsi="Arial" w:cs="Arial"/>
          <w:szCs w:val="20"/>
          <w:lang w:val="en-AU"/>
        </w:rPr>
        <w:t>);</w:t>
      </w:r>
    </w:p>
    <w:p w14:paraId="62C61C04" w14:textId="77777777" w:rsidR="00381847" w:rsidRDefault="00000000" w:rsidP="26A907A5">
      <w:pPr>
        <w:numPr>
          <w:ilvl w:val="0"/>
          <w:numId w:val="4"/>
        </w:numPr>
        <w:tabs>
          <w:tab w:val="left" w:pos="851"/>
        </w:tabs>
        <w:spacing w:after="120" w:line="257" w:lineRule="auto"/>
        <w:jc w:val="both"/>
        <w:rPr>
          <w:rFonts w:ascii="Arial" w:eastAsia="Arial" w:hAnsi="Arial" w:cs="Arial"/>
          <w:lang w:val="en-AU"/>
        </w:rPr>
      </w:pPr>
      <w:r w:rsidRPr="26A907A5">
        <w:rPr>
          <w:rFonts w:ascii="Arial" w:eastAsia="Arial" w:hAnsi="Arial" w:cs="Arial"/>
          <w:szCs w:val="20"/>
          <w:lang w:val="en-AU"/>
        </w:rPr>
        <w:t>Note</w:t>
      </w:r>
      <w:r w:rsidR="0067033F" w:rsidRPr="26A907A5">
        <w:rPr>
          <w:rFonts w:ascii="Arial" w:eastAsia="Arial" w:hAnsi="Arial" w:cs="Arial"/>
          <w:szCs w:val="20"/>
          <w:lang w:val="en-AU"/>
        </w:rPr>
        <w:t>s</w:t>
      </w:r>
      <w:r w:rsidRPr="26A907A5">
        <w:rPr>
          <w:rFonts w:ascii="Arial" w:eastAsia="Arial" w:hAnsi="Arial" w:cs="Arial"/>
          <w:szCs w:val="20"/>
          <w:lang w:val="en-AU"/>
        </w:rPr>
        <w:t xml:space="preserve"> the findings identified during the Financial Audit (Management Letter) </w:t>
      </w:r>
      <w:r w:rsidR="005E5000" w:rsidRPr="26A907A5">
        <w:rPr>
          <w:rFonts w:ascii="Arial" w:eastAsia="Arial" w:hAnsi="Arial" w:cs="Arial"/>
          <w:szCs w:val="20"/>
          <w:lang w:val="en-AU"/>
        </w:rPr>
        <w:t xml:space="preserve">and management responses to those findings </w:t>
      </w:r>
      <w:r w:rsidRPr="26A907A5">
        <w:rPr>
          <w:rFonts w:ascii="Arial" w:eastAsia="Arial" w:hAnsi="Arial" w:cs="Arial"/>
          <w:szCs w:val="20"/>
          <w:lang w:val="en-AU"/>
        </w:rPr>
        <w:t>(</w:t>
      </w:r>
      <w:r w:rsidRPr="26A907A5">
        <w:rPr>
          <w:rFonts w:ascii="Arial" w:eastAsia="Arial" w:hAnsi="Arial" w:cs="Arial"/>
          <w:b/>
          <w:bCs/>
          <w:szCs w:val="20"/>
          <w:lang w:val="en-AU"/>
        </w:rPr>
        <w:t>Confidential Attachment 2</w:t>
      </w:r>
      <w:r w:rsidRPr="26A907A5">
        <w:rPr>
          <w:rFonts w:ascii="Arial" w:eastAsia="Arial" w:hAnsi="Arial" w:cs="Arial"/>
          <w:szCs w:val="20"/>
          <w:lang w:val="en-AU"/>
        </w:rPr>
        <w:t>);</w:t>
      </w:r>
    </w:p>
    <w:p w14:paraId="652DB039" w14:textId="77777777" w:rsidR="00381847" w:rsidRPr="00981CD5" w:rsidRDefault="00000000" w:rsidP="26A907A5">
      <w:pPr>
        <w:numPr>
          <w:ilvl w:val="0"/>
          <w:numId w:val="4"/>
        </w:numPr>
        <w:tabs>
          <w:tab w:val="left" w:pos="851"/>
        </w:tabs>
        <w:spacing w:after="120" w:line="257" w:lineRule="auto"/>
        <w:jc w:val="both"/>
        <w:rPr>
          <w:rFonts w:ascii="Arial" w:eastAsia="Arial" w:hAnsi="Arial" w:cs="Arial"/>
          <w:lang w:val="en-AU"/>
        </w:rPr>
      </w:pPr>
      <w:r w:rsidRPr="26A907A5">
        <w:rPr>
          <w:rFonts w:ascii="Arial" w:eastAsia="Arial" w:hAnsi="Arial" w:cs="Arial"/>
          <w:szCs w:val="20"/>
          <w:lang w:val="en-AU"/>
        </w:rPr>
        <w:t>Note</w:t>
      </w:r>
      <w:r w:rsidR="0067033F" w:rsidRPr="26A907A5">
        <w:rPr>
          <w:rFonts w:ascii="Arial" w:eastAsia="Arial" w:hAnsi="Arial" w:cs="Arial"/>
          <w:szCs w:val="20"/>
          <w:lang w:val="en-AU"/>
        </w:rPr>
        <w:t>s</w:t>
      </w:r>
      <w:r w:rsidRPr="26A907A5">
        <w:rPr>
          <w:rFonts w:ascii="Arial" w:eastAsia="Arial" w:hAnsi="Arial" w:cs="Arial"/>
          <w:szCs w:val="20"/>
          <w:lang w:val="en-AU"/>
        </w:rPr>
        <w:t xml:space="preserve"> the findings identified during the Information Technology General Controls Audit (Management Letter)</w:t>
      </w:r>
      <w:r w:rsidR="005E5000" w:rsidRPr="26A907A5">
        <w:rPr>
          <w:rFonts w:ascii="Arial" w:eastAsia="Arial" w:hAnsi="Arial" w:cs="Arial"/>
          <w:szCs w:val="20"/>
          <w:lang w:val="en-AU"/>
        </w:rPr>
        <w:t xml:space="preserve"> and management responses to those findings</w:t>
      </w:r>
      <w:r w:rsidRPr="26A907A5">
        <w:rPr>
          <w:rFonts w:ascii="Arial" w:eastAsia="Arial" w:hAnsi="Arial" w:cs="Arial"/>
          <w:szCs w:val="20"/>
          <w:lang w:val="en-AU"/>
        </w:rPr>
        <w:t xml:space="preserve"> (</w:t>
      </w:r>
      <w:r w:rsidRPr="26A907A5">
        <w:rPr>
          <w:rFonts w:ascii="Arial" w:eastAsia="Arial" w:hAnsi="Arial" w:cs="Arial"/>
          <w:b/>
          <w:bCs/>
          <w:szCs w:val="20"/>
          <w:lang w:val="en-AU"/>
        </w:rPr>
        <w:t>Confidential Attachment 3</w:t>
      </w:r>
      <w:r w:rsidRPr="26A907A5">
        <w:rPr>
          <w:rFonts w:ascii="Arial" w:eastAsia="Arial" w:hAnsi="Arial" w:cs="Arial"/>
          <w:szCs w:val="20"/>
          <w:lang w:val="en-AU"/>
        </w:rPr>
        <w:t>); and</w:t>
      </w:r>
    </w:p>
    <w:p w14:paraId="24CE74B1" w14:textId="77777777" w:rsidR="00381847" w:rsidRPr="00BA3BB3" w:rsidRDefault="00000000" w:rsidP="26A907A5">
      <w:pPr>
        <w:numPr>
          <w:ilvl w:val="0"/>
          <w:numId w:val="4"/>
        </w:numPr>
        <w:tabs>
          <w:tab w:val="left" w:pos="851"/>
        </w:tabs>
        <w:spacing w:after="120" w:line="257" w:lineRule="auto"/>
        <w:jc w:val="both"/>
        <w:rPr>
          <w:rFonts w:ascii="Arial" w:eastAsia="Arial" w:hAnsi="Arial" w:cs="Arial"/>
          <w:lang w:val="en-AU"/>
        </w:rPr>
      </w:pPr>
      <w:r w:rsidRPr="26A907A5">
        <w:rPr>
          <w:rFonts w:ascii="Arial" w:eastAsia="Arial" w:hAnsi="Arial" w:cs="Arial"/>
          <w:szCs w:val="20"/>
          <w:lang w:val="en-AU"/>
        </w:rPr>
        <w:t>Note</w:t>
      </w:r>
      <w:r w:rsidR="0067033F" w:rsidRPr="26A907A5">
        <w:rPr>
          <w:rFonts w:ascii="Arial" w:eastAsia="Arial" w:hAnsi="Arial" w:cs="Arial"/>
          <w:szCs w:val="20"/>
          <w:lang w:val="en-AU"/>
        </w:rPr>
        <w:t>s</w:t>
      </w:r>
      <w:r w:rsidRPr="26A907A5">
        <w:rPr>
          <w:rFonts w:ascii="Arial" w:eastAsia="Arial" w:hAnsi="Arial" w:cs="Arial"/>
          <w:szCs w:val="20"/>
          <w:lang w:val="en-AU"/>
        </w:rPr>
        <w:t xml:space="preserve"> the accounting misstatements (un-adjusted items) shown in item 14 of the Management Representation Letter (</w:t>
      </w:r>
      <w:r w:rsidRPr="26A907A5">
        <w:rPr>
          <w:rFonts w:ascii="Arial" w:eastAsia="Arial" w:hAnsi="Arial" w:cs="Arial"/>
          <w:b/>
          <w:bCs/>
          <w:szCs w:val="20"/>
          <w:lang w:val="en-AU"/>
        </w:rPr>
        <w:t>Confidential Attachment 4</w:t>
      </w:r>
      <w:r w:rsidRPr="26A907A5">
        <w:rPr>
          <w:rFonts w:ascii="Arial" w:eastAsia="Arial" w:hAnsi="Arial" w:cs="Arial"/>
          <w:szCs w:val="20"/>
          <w:lang w:val="en-AU"/>
        </w:rPr>
        <w:t>).</w:t>
      </w:r>
    </w:p>
    <w:p w14:paraId="1F5F790E" w14:textId="77777777" w:rsidR="00381847" w:rsidRPr="000A1CAB" w:rsidRDefault="00381847" w:rsidP="00381847">
      <w:pPr>
        <w:tabs>
          <w:tab w:val="left" w:pos="567"/>
        </w:tabs>
        <w:spacing w:line="257" w:lineRule="auto"/>
        <w:jc w:val="both"/>
        <w:rPr>
          <w:rFonts w:ascii="Arial" w:eastAsia="Arial" w:hAnsi="Arial" w:cs="Arial"/>
          <w:lang w:val="en-AU"/>
        </w:rPr>
      </w:pPr>
    </w:p>
    <w:p w14:paraId="2CB3BDE4" w14:textId="77777777" w:rsidR="0062421A" w:rsidRPr="000A1CAB" w:rsidRDefault="0062421A" w:rsidP="00D5020F">
      <w:pPr>
        <w:tabs>
          <w:tab w:val="left" w:pos="567"/>
        </w:tabs>
        <w:spacing w:line="257" w:lineRule="auto"/>
        <w:jc w:val="both"/>
        <w:rPr>
          <w:rFonts w:ascii="Arial" w:eastAsia="Arial" w:hAnsi="Arial" w:cs="Arial"/>
          <w:lang w:val="en-AU"/>
        </w:rPr>
      </w:pPr>
    </w:p>
    <w:p w14:paraId="0688A953" w14:textId="77777777" w:rsidR="0062421A" w:rsidRPr="000A1CAB" w:rsidRDefault="00000000" w:rsidP="009D25EA">
      <w:pPr>
        <w:tabs>
          <w:tab w:val="left" w:pos="567"/>
        </w:tabs>
        <w:spacing w:line="257" w:lineRule="auto"/>
        <w:rPr>
          <w:rFonts w:ascii="Arial" w:eastAsia="Arial" w:hAnsi="Arial"/>
          <w:lang w:val="en-AU"/>
        </w:rPr>
      </w:pPr>
      <w:r w:rsidRPr="000A1CAB">
        <w:rPr>
          <w:rFonts w:ascii="Arial" w:eastAsia="Arial" w:hAnsi="Arial" w:cs="Arial"/>
          <w:b/>
          <w:bCs/>
          <w:lang w:val="en-AU"/>
        </w:rPr>
        <w:t xml:space="preserve">Voting requirements: </w:t>
      </w:r>
      <w:r>
        <w:rPr>
          <w:rFonts w:ascii="Arial" w:eastAsia="Arial" w:hAnsi="Arial" w:cs="Arial"/>
          <w:b/>
          <w:bCs/>
          <w:color w:val="000000"/>
        </w:rPr>
        <w:t>Simple Majority</w:t>
      </w:r>
    </w:p>
    <w:p w14:paraId="43D4924B" w14:textId="77777777" w:rsidR="0062421A" w:rsidRPr="000A1CAB" w:rsidRDefault="0062421A" w:rsidP="009D25EA">
      <w:pPr>
        <w:tabs>
          <w:tab w:val="left" w:pos="567"/>
        </w:tabs>
        <w:spacing w:line="257" w:lineRule="auto"/>
        <w:rPr>
          <w:rFonts w:ascii="Arial" w:eastAsia="Arial" w:hAnsi="Arial" w:cs="Arial"/>
          <w:vanish/>
          <w:color w:val="FF0000"/>
          <w:sz w:val="16"/>
          <w:szCs w:val="16"/>
          <w:lang w:val="en-AU"/>
        </w:rPr>
      </w:pPr>
    </w:p>
    <w:p w14:paraId="4CFD297A" w14:textId="77777777" w:rsidR="008F152E" w:rsidRPr="000A1CAB" w:rsidRDefault="008F152E" w:rsidP="008F152E">
      <w:pPr>
        <w:tabs>
          <w:tab w:val="left" w:pos="1080"/>
          <w:tab w:val="left" w:pos="2016"/>
          <w:tab w:val="left" w:pos="2592"/>
          <w:tab w:val="left" w:pos="3168"/>
        </w:tabs>
        <w:spacing w:after="120" w:line="259" w:lineRule="auto"/>
        <w:rPr>
          <w:rFonts w:ascii="Arial" w:hAnsi="Arial" w:cs="Arial"/>
          <w:lang w:val="en-AU" w:eastAsia="en-AU"/>
        </w:rPr>
      </w:pPr>
    </w:p>
    <w:p w14:paraId="272D0C2E" w14:textId="77777777" w:rsidR="00A77B3E" w:rsidRDefault="00000000">
      <w:pPr>
        <w:tabs>
          <w:tab w:val="left" w:pos="360"/>
          <w:tab w:val="left" w:pos="400"/>
        </w:tabs>
        <w:ind w:left="400" w:hanging="400"/>
        <w:rPr>
          <w:rFonts w:ascii="Arial" w:eastAsia="Arial" w:hAnsi="Arial" w:cs="Arial"/>
          <w:color w:val="FFFFFF"/>
          <w:sz w:val="4"/>
        </w:rPr>
      </w:pPr>
      <w:r>
        <w:rPr>
          <w:rFonts w:ascii="Arial" w:eastAsia="Arial" w:hAnsi="Arial" w:cs="Arial"/>
          <w:color w:val="FFFFFF"/>
          <w:sz w:val="4"/>
        </w:rPr>
        <w:br w:type="page"/>
      </w:r>
      <w:r>
        <w:rPr>
          <w:rFonts w:ascii="Arial" w:eastAsia="Arial" w:hAnsi="Arial" w:cs="Arial"/>
          <w:color w:val="000000"/>
        </w:rPr>
        <w:lastRenderedPageBreak/>
        <w:fldChar w:fldCharType="begin"/>
      </w:r>
      <w:r>
        <w:rPr>
          <w:rFonts w:ascii="Arial" w:eastAsia="Arial" w:hAnsi="Arial" w:cs="Arial"/>
          <w:color w:val="000000"/>
        </w:rPr>
        <w:instrText xml:space="preserve">TC </w:instrText>
      </w:r>
      <w:bookmarkStart w:id="20" w:name="_Toc256000178"/>
      <w:r>
        <w:rPr>
          <w:rFonts w:ascii="Arial" w:eastAsia="Arial" w:hAnsi="Arial" w:cs="Arial"/>
          <w:color w:val="000000"/>
        </w:rPr>
        <w:instrText>"8.2</w:instrText>
      </w:r>
      <w:r>
        <w:rPr>
          <w:rFonts w:ascii="Arial" w:eastAsia="Arial" w:hAnsi="Arial" w:cs="Arial"/>
          <w:color w:val="000000"/>
        </w:rPr>
        <w:tab/>
        <w:instrText>Audit Risk Register"</w:instrText>
      </w:r>
      <w:bookmarkEnd w:id="20"/>
      <w:r>
        <w:rPr>
          <w:rFonts w:ascii="Arial" w:eastAsia="Arial" w:hAnsi="Arial" w:cs="Arial"/>
          <w:color w:val="000000"/>
        </w:rPr>
        <w:instrText xml:space="preserve"> \f \l 2</w:instrText>
      </w:r>
      <w:r>
        <w:rPr>
          <w:rFonts w:ascii="Arial" w:eastAsia="Arial" w:hAnsi="Arial" w:cs="Arial"/>
          <w:color w:val="000000"/>
        </w:rPr>
        <w:fldChar w:fldCharType="end"/>
      </w:r>
      <w:bookmarkStart w:id="21" w:name="8.2__Audit_Risk_Register"/>
      <w:r>
        <w:rPr>
          <w:rFonts w:ascii="Arial" w:eastAsia="Arial" w:hAnsi="Arial" w:cs="Arial"/>
          <w:color w:val="FFFFFF"/>
          <w:sz w:val="4"/>
        </w:rPr>
        <w:t>8.2</w:t>
      </w:r>
      <w:r>
        <w:rPr>
          <w:rFonts w:ascii="Arial" w:eastAsia="Arial" w:hAnsi="Arial" w:cs="Arial"/>
          <w:color w:val="FFFFFF"/>
          <w:sz w:val="4"/>
        </w:rPr>
        <w:tab/>
      </w:r>
      <w:r>
        <w:rPr>
          <w:rFonts w:ascii="Arial" w:eastAsia="Arial" w:hAnsi="Arial" w:cs="Arial"/>
          <w:color w:val="FFFFFF"/>
          <w:sz w:val="4"/>
        </w:rPr>
        <w:tab/>
        <w:t>Audit Risk Register</w:t>
      </w:r>
    </w:p>
    <w:tbl>
      <w:tblPr>
        <w:tblStyle w:val="TableGrid1"/>
        <w:tblW w:w="0" w:type="auto"/>
        <w:tblLayout w:type="fixed"/>
        <w:tblLook w:val="06A0" w:firstRow="1" w:lastRow="0" w:firstColumn="1" w:lastColumn="0" w:noHBand="1" w:noVBand="1"/>
      </w:tblPr>
      <w:tblGrid>
        <w:gridCol w:w="930"/>
        <w:gridCol w:w="1845"/>
        <w:gridCol w:w="6240"/>
      </w:tblGrid>
      <w:tr w:rsidR="00B00E7C" w14:paraId="776A64FC" w14:textId="77777777" w:rsidTr="5BC499B8">
        <w:tc>
          <w:tcPr>
            <w:tcW w:w="930" w:type="dxa"/>
            <w:tcBorders>
              <w:top w:val="single" w:sz="6" w:space="0" w:color="007D69"/>
              <w:left w:val="single" w:sz="6" w:space="0" w:color="007D69"/>
              <w:bottom w:val="single" w:sz="6" w:space="0" w:color="007D69"/>
              <w:right w:val="single" w:sz="4" w:space="0" w:color="FFFFFF"/>
            </w:tcBorders>
          </w:tcPr>
          <w:bookmarkEnd w:id="21"/>
          <w:p w14:paraId="063918E8" w14:textId="77777777" w:rsidR="4D991CB4" w:rsidRDefault="00000000" w:rsidP="53F4BE7D">
            <w:pPr>
              <w:tabs>
                <w:tab w:val="left" w:pos="1080"/>
                <w:tab w:val="left" w:pos="2016"/>
                <w:tab w:val="left" w:pos="2592"/>
                <w:tab w:val="left" w:pos="3168"/>
              </w:tabs>
              <w:spacing w:before="60" w:after="60" w:line="259" w:lineRule="auto"/>
              <w:rPr>
                <w:rFonts w:ascii="Arial" w:eastAsia="Arial" w:hAnsi="Arial" w:cs="Arial"/>
                <w:color w:val="007D69"/>
              </w:rPr>
            </w:pPr>
            <w:r w:rsidRPr="53F4BE7D">
              <w:rPr>
                <w:rFonts w:ascii="Arial" w:eastAsia="Arial" w:hAnsi="Arial" w:cs="Arial"/>
                <w:b/>
                <w:bCs/>
                <w:color w:val="007D69"/>
                <w:lang w:val="en-US"/>
              </w:rPr>
              <w:t>8.2</w:t>
            </w:r>
          </w:p>
        </w:tc>
        <w:tc>
          <w:tcPr>
            <w:tcW w:w="8085" w:type="dxa"/>
            <w:gridSpan w:val="2"/>
            <w:tcBorders>
              <w:top w:val="single" w:sz="6" w:space="0" w:color="007D69"/>
              <w:left w:val="single" w:sz="4" w:space="0" w:color="FFFFFF"/>
              <w:bottom w:val="single" w:sz="6" w:space="0" w:color="007D69"/>
              <w:right w:val="single" w:sz="6" w:space="0" w:color="007D69"/>
            </w:tcBorders>
          </w:tcPr>
          <w:p w14:paraId="577D27BD" w14:textId="77777777" w:rsidR="4D991CB4" w:rsidRDefault="00000000" w:rsidP="53F4BE7D">
            <w:pPr>
              <w:tabs>
                <w:tab w:val="left" w:pos="1080"/>
                <w:tab w:val="left" w:pos="2016"/>
                <w:tab w:val="left" w:pos="2592"/>
                <w:tab w:val="left" w:pos="3168"/>
              </w:tabs>
              <w:spacing w:before="60" w:after="60" w:line="257" w:lineRule="auto"/>
              <w:rPr>
                <w:rFonts w:ascii="Arial" w:eastAsia="Arial" w:hAnsi="Arial" w:cs="Arial"/>
                <w:color w:val="007D69"/>
              </w:rPr>
            </w:pPr>
            <w:r w:rsidRPr="53F4BE7D">
              <w:rPr>
                <w:rFonts w:ascii="Arial" w:eastAsia="Arial" w:hAnsi="Arial" w:cs="Arial"/>
                <w:b/>
                <w:bCs/>
                <w:color w:val="007D69"/>
                <w:lang w:val="en-US"/>
              </w:rPr>
              <w:t>Audit Risk Register</w:t>
            </w:r>
          </w:p>
        </w:tc>
      </w:tr>
      <w:tr w:rsidR="00B00E7C" w14:paraId="2FCB1557"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rPr>
          <w:trHeight w:val="273"/>
        </w:trPr>
        <w:tc>
          <w:tcPr>
            <w:tcW w:w="2775" w:type="dxa"/>
            <w:gridSpan w:val="2"/>
            <w:tcBorders>
              <w:top w:val="single" w:sz="4" w:space="0" w:color="007D69"/>
              <w:left w:val="single" w:sz="4" w:space="0" w:color="007D69"/>
              <w:bottom w:val="single" w:sz="4" w:space="0" w:color="007D69"/>
              <w:right w:val="single" w:sz="4" w:space="0" w:color="007D69"/>
            </w:tcBorders>
          </w:tcPr>
          <w:p w14:paraId="47B103E5" w14:textId="77777777" w:rsidR="35EF7399"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004C4E16">
              <w:rPr>
                <w:rFonts w:ascii="Arial" w:eastAsia="Arial" w:hAnsi="Arial" w:cs="Arial"/>
                <w:b/>
                <w:bCs/>
                <w:lang w:val="en-US"/>
              </w:rPr>
              <w:t>Property Address</w:t>
            </w:r>
          </w:p>
        </w:tc>
        <w:tc>
          <w:tcPr>
            <w:tcW w:w="6240" w:type="dxa"/>
            <w:tcBorders>
              <w:top w:val="single" w:sz="4" w:space="0" w:color="007D69"/>
              <w:left w:val="single" w:sz="4" w:space="0" w:color="007D69"/>
              <w:bottom w:val="single" w:sz="4" w:space="0" w:color="007D69"/>
              <w:right w:val="single" w:sz="4" w:space="0" w:color="007D69"/>
            </w:tcBorders>
          </w:tcPr>
          <w:p w14:paraId="6CEF34D7" w14:textId="77777777" w:rsidR="35EF7399" w:rsidRDefault="00000000" w:rsidP="00DA026D">
            <w:pPr>
              <w:tabs>
                <w:tab w:val="left" w:pos="1080"/>
                <w:tab w:val="left" w:pos="2016"/>
                <w:tab w:val="left" w:pos="2592"/>
                <w:tab w:val="left" w:pos="3168"/>
              </w:tabs>
              <w:spacing w:before="60" w:after="60"/>
              <w:rPr>
                <w:rFonts w:ascii="Arial" w:eastAsia="Arial" w:hAnsi="Arial" w:cs="Arial"/>
                <w:lang w:val="en-US"/>
              </w:rPr>
            </w:pPr>
            <w:r w:rsidRPr="0DF6914A">
              <w:rPr>
                <w:rFonts w:ascii="Arial" w:eastAsia="Arial" w:hAnsi="Arial" w:cs="Arial"/>
                <w:lang w:val="en-US"/>
              </w:rPr>
              <w:t>N/A</w:t>
            </w:r>
          </w:p>
        </w:tc>
      </w:tr>
      <w:tr w:rsidR="00B00E7C" w14:paraId="26333212"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1CFE808D" w14:textId="77777777" w:rsidR="35EF7399"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004C4E16">
              <w:rPr>
                <w:rFonts w:ascii="Arial" w:eastAsia="Arial" w:hAnsi="Arial" w:cs="Arial"/>
                <w:b/>
                <w:bCs/>
                <w:lang w:val="en-US"/>
              </w:rPr>
              <w:t>Landowner/Applicant</w:t>
            </w:r>
          </w:p>
        </w:tc>
        <w:tc>
          <w:tcPr>
            <w:tcW w:w="6240" w:type="dxa"/>
            <w:tcBorders>
              <w:top w:val="single" w:sz="4" w:space="0" w:color="007D69"/>
              <w:left w:val="single" w:sz="4" w:space="0" w:color="007D69"/>
              <w:bottom w:val="single" w:sz="4" w:space="0" w:color="007D69"/>
              <w:right w:val="single" w:sz="4" w:space="0" w:color="007D69"/>
            </w:tcBorders>
          </w:tcPr>
          <w:p w14:paraId="6A9661CF" w14:textId="77777777" w:rsidR="35EF7399" w:rsidRDefault="00000000" w:rsidP="00DA026D">
            <w:pPr>
              <w:tabs>
                <w:tab w:val="left" w:pos="1080"/>
                <w:tab w:val="left" w:pos="2016"/>
                <w:tab w:val="left" w:pos="2592"/>
                <w:tab w:val="left" w:pos="3168"/>
              </w:tabs>
              <w:spacing w:before="60" w:after="60"/>
              <w:rPr>
                <w:rFonts w:ascii="Arial" w:eastAsia="Arial" w:hAnsi="Arial" w:cs="Arial"/>
                <w:lang w:val="en-US"/>
              </w:rPr>
            </w:pPr>
            <w:r w:rsidRPr="0DF6914A">
              <w:rPr>
                <w:rFonts w:ascii="Arial" w:eastAsia="Arial" w:hAnsi="Arial" w:cs="Arial"/>
                <w:lang w:val="en-US"/>
              </w:rPr>
              <w:t>N/A</w:t>
            </w:r>
          </w:p>
        </w:tc>
      </w:tr>
      <w:tr w:rsidR="00B00E7C" w14:paraId="60F6B368"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15149749" w14:textId="77777777" w:rsidR="35EF7399"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53F4BE7D">
              <w:rPr>
                <w:rFonts w:ascii="Arial" w:eastAsia="Arial" w:hAnsi="Arial" w:cs="Arial"/>
                <w:b/>
                <w:bCs/>
                <w:lang w:val="en-US"/>
              </w:rPr>
              <w:t>File</w:t>
            </w:r>
            <w:r w:rsidR="00A81CC1" w:rsidRPr="53F4BE7D">
              <w:rPr>
                <w:rFonts w:ascii="Arial" w:eastAsia="Arial" w:hAnsi="Arial" w:cs="Arial"/>
                <w:b/>
                <w:bCs/>
                <w:lang w:val="en-US"/>
              </w:rPr>
              <w:t xml:space="preserve"> </w:t>
            </w:r>
            <w:r w:rsidRPr="53F4BE7D">
              <w:rPr>
                <w:rFonts w:ascii="Arial" w:eastAsia="Arial" w:hAnsi="Arial" w:cs="Arial"/>
                <w:b/>
                <w:bCs/>
                <w:lang w:val="en-US"/>
              </w:rPr>
              <w:t>Reference</w:t>
            </w:r>
          </w:p>
        </w:tc>
        <w:tc>
          <w:tcPr>
            <w:tcW w:w="6240" w:type="dxa"/>
            <w:tcBorders>
              <w:top w:val="single" w:sz="4" w:space="0" w:color="007D69"/>
              <w:left w:val="single" w:sz="4" w:space="0" w:color="007D69"/>
              <w:bottom w:val="single" w:sz="4" w:space="0" w:color="007D69"/>
              <w:right w:val="single" w:sz="4" w:space="0" w:color="007D69"/>
            </w:tcBorders>
          </w:tcPr>
          <w:p w14:paraId="51FC8E94" w14:textId="77777777" w:rsidR="35EF7399" w:rsidRDefault="00000000" w:rsidP="00DA026D">
            <w:pPr>
              <w:tabs>
                <w:tab w:val="left" w:pos="1080"/>
                <w:tab w:val="left" w:pos="2016"/>
                <w:tab w:val="left" w:pos="2592"/>
                <w:tab w:val="left" w:pos="3168"/>
              </w:tabs>
              <w:spacing w:before="60" w:after="60"/>
              <w:rPr>
                <w:rFonts w:ascii="Arial" w:eastAsia="Arial" w:hAnsi="Arial" w:cs="Arial"/>
                <w:lang w:val="en-US"/>
              </w:rPr>
            </w:pPr>
            <w:r>
              <w:rPr>
                <w:rFonts w:ascii="Arial" w:eastAsia="Arial" w:hAnsi="Arial" w:cs="Arial"/>
                <w:lang w:val="en-US"/>
              </w:rPr>
              <w:t>GOVN/CCLMEET/1</w:t>
            </w:r>
          </w:p>
        </w:tc>
      </w:tr>
      <w:tr w:rsidR="00B00E7C" w14:paraId="509F92A2"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734D8F58" w14:textId="77777777" w:rsidR="380F69C8"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004C4E16">
              <w:rPr>
                <w:rFonts w:ascii="Arial" w:eastAsia="Arial" w:hAnsi="Arial" w:cs="Arial"/>
                <w:b/>
                <w:bCs/>
                <w:lang w:val="en-US"/>
              </w:rPr>
              <w:t>Author</w:t>
            </w:r>
          </w:p>
        </w:tc>
        <w:tc>
          <w:tcPr>
            <w:tcW w:w="6240" w:type="dxa"/>
            <w:tcBorders>
              <w:top w:val="single" w:sz="4" w:space="0" w:color="007D69"/>
              <w:left w:val="single" w:sz="4" w:space="0" w:color="007D69"/>
              <w:bottom w:val="single" w:sz="4" w:space="0" w:color="007D69"/>
              <w:right w:val="single" w:sz="4" w:space="0" w:color="007D69"/>
            </w:tcBorders>
          </w:tcPr>
          <w:p w14:paraId="018118C3" w14:textId="77777777" w:rsidR="380F69C8" w:rsidRDefault="00000000" w:rsidP="5BC499B8">
            <w:pPr>
              <w:tabs>
                <w:tab w:val="left" w:pos="1080"/>
                <w:tab w:val="left" w:pos="2016"/>
                <w:tab w:val="left" w:pos="2592"/>
                <w:tab w:val="left" w:pos="3168"/>
              </w:tabs>
              <w:spacing w:before="60" w:after="60" w:line="259" w:lineRule="auto"/>
              <w:rPr>
                <w:rFonts w:ascii="Arial" w:hAnsi="Arial"/>
              </w:rPr>
            </w:pPr>
            <w:r w:rsidRPr="5BC499B8">
              <w:rPr>
                <w:rFonts w:ascii="Arial" w:eastAsia="Arial" w:hAnsi="Arial" w:cs="Arial"/>
                <w:lang w:val="en-US"/>
              </w:rPr>
              <w:t>Paul White</w:t>
            </w:r>
          </w:p>
        </w:tc>
      </w:tr>
      <w:tr w:rsidR="00B00E7C" w14:paraId="53CB958B"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14C9279F" w14:textId="77777777" w:rsidR="35EF7399"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004C4E16">
              <w:rPr>
                <w:rFonts w:ascii="Arial" w:eastAsia="Arial" w:hAnsi="Arial" w:cs="Arial"/>
                <w:b/>
                <w:bCs/>
                <w:lang w:val="en-US"/>
              </w:rPr>
              <w:t>Department</w:t>
            </w:r>
          </w:p>
        </w:tc>
        <w:tc>
          <w:tcPr>
            <w:tcW w:w="6240" w:type="dxa"/>
            <w:tcBorders>
              <w:top w:val="single" w:sz="4" w:space="0" w:color="007D69"/>
              <w:left w:val="single" w:sz="4" w:space="0" w:color="007D69"/>
              <w:bottom w:val="single" w:sz="4" w:space="0" w:color="007D69"/>
              <w:right w:val="single" w:sz="4" w:space="0" w:color="007D69"/>
            </w:tcBorders>
          </w:tcPr>
          <w:p w14:paraId="0401CABE" w14:textId="77777777" w:rsidR="35EF7399" w:rsidRDefault="00000000" w:rsidP="5BC499B8">
            <w:pPr>
              <w:tabs>
                <w:tab w:val="left" w:pos="1080"/>
                <w:tab w:val="left" w:pos="2016"/>
                <w:tab w:val="left" w:pos="2592"/>
                <w:tab w:val="left" w:pos="3168"/>
              </w:tabs>
              <w:spacing w:before="60" w:after="60" w:line="259" w:lineRule="auto"/>
              <w:rPr>
                <w:rFonts w:ascii="Arial" w:hAnsi="Arial"/>
              </w:rPr>
            </w:pPr>
            <w:r w:rsidRPr="5BC499B8">
              <w:rPr>
                <w:rFonts w:ascii="Arial" w:eastAsia="Arial" w:hAnsi="Arial" w:cs="Arial"/>
                <w:lang w:val="en-US"/>
              </w:rPr>
              <w:t>Director Corporate Services</w:t>
            </w:r>
          </w:p>
        </w:tc>
      </w:tr>
      <w:tr w:rsidR="00B00E7C" w14:paraId="2A007729"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4434CA04" w14:textId="77777777" w:rsidR="00467991" w:rsidRPr="004C4E16" w:rsidRDefault="00000000" w:rsidP="00DA026D">
            <w:pPr>
              <w:tabs>
                <w:tab w:val="left" w:pos="1080"/>
                <w:tab w:val="left" w:pos="2016"/>
                <w:tab w:val="left" w:pos="2592"/>
                <w:tab w:val="left" w:pos="3168"/>
              </w:tabs>
              <w:spacing w:before="60" w:after="60"/>
              <w:rPr>
                <w:rFonts w:ascii="Arial" w:eastAsia="Arial" w:hAnsi="Arial" w:cs="Arial"/>
                <w:b/>
                <w:bCs/>
              </w:rPr>
            </w:pPr>
            <w:r w:rsidRPr="004C4E16">
              <w:rPr>
                <w:rFonts w:ascii="Arial" w:hAnsi="Arial"/>
                <w:b/>
                <w:bCs/>
              </w:rPr>
              <w:t>Previous Reports</w:t>
            </w:r>
          </w:p>
        </w:tc>
        <w:tc>
          <w:tcPr>
            <w:tcW w:w="6240" w:type="dxa"/>
            <w:tcBorders>
              <w:top w:val="single" w:sz="4" w:space="0" w:color="007D69"/>
              <w:left w:val="single" w:sz="4" w:space="0" w:color="007D69"/>
              <w:bottom w:val="single" w:sz="4" w:space="0" w:color="007D69"/>
              <w:right w:val="single" w:sz="4" w:space="0" w:color="007D69"/>
            </w:tcBorders>
          </w:tcPr>
          <w:p w14:paraId="3836D119" w14:textId="77777777" w:rsidR="00467991" w:rsidRPr="380F69C8" w:rsidRDefault="00000000" w:rsidP="5BC499B8">
            <w:pPr>
              <w:tabs>
                <w:tab w:val="left" w:pos="1080"/>
                <w:tab w:val="left" w:pos="2016"/>
                <w:tab w:val="left" w:pos="2592"/>
                <w:tab w:val="left" w:pos="3168"/>
              </w:tabs>
              <w:spacing w:before="60" w:after="60"/>
              <w:rPr>
                <w:rFonts w:ascii="Arial" w:eastAsia="Arial" w:hAnsi="Arial" w:cs="Arial"/>
                <w:lang w:val="en-US"/>
              </w:rPr>
            </w:pPr>
            <w:r w:rsidRPr="5BC499B8">
              <w:rPr>
                <w:rFonts w:ascii="Arial" w:eastAsia="Arial" w:hAnsi="Arial" w:cs="Arial"/>
                <w:lang w:val="en-US"/>
              </w:rPr>
              <w:t>N/A</w:t>
            </w:r>
          </w:p>
        </w:tc>
      </w:tr>
      <w:tr w:rsidR="00B00E7C" w14:paraId="789A8143"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6EE839E2" w14:textId="77777777" w:rsidR="35EF7399"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004C4E16">
              <w:rPr>
                <w:rFonts w:ascii="Arial" w:eastAsia="Arial" w:hAnsi="Arial" w:cs="Arial"/>
                <w:b/>
                <w:bCs/>
                <w:lang w:val="en-US"/>
              </w:rPr>
              <w:t>Authority/Discretion</w:t>
            </w:r>
          </w:p>
        </w:tc>
        <w:tc>
          <w:tcPr>
            <w:tcW w:w="6240" w:type="dxa"/>
            <w:tcBorders>
              <w:top w:val="single" w:sz="4" w:space="0" w:color="007D69"/>
              <w:left w:val="single" w:sz="4" w:space="0" w:color="007D69"/>
              <w:bottom w:val="single" w:sz="4" w:space="0" w:color="007D69"/>
              <w:right w:val="single" w:sz="4" w:space="0" w:color="007D69"/>
            </w:tcBorders>
          </w:tcPr>
          <w:p w14:paraId="5E0172B5" w14:textId="77777777" w:rsidR="35EF7399" w:rsidRDefault="00000000" w:rsidP="00DA026D">
            <w:pPr>
              <w:tabs>
                <w:tab w:val="left" w:pos="1080"/>
                <w:tab w:val="left" w:pos="2016"/>
                <w:tab w:val="left" w:pos="2592"/>
                <w:tab w:val="left" w:pos="3168"/>
              </w:tabs>
              <w:spacing w:before="60" w:after="60"/>
              <w:rPr>
                <w:rFonts w:ascii="Arial" w:eastAsia="Arial" w:hAnsi="Arial" w:cs="Arial"/>
                <w:lang w:val="en-US"/>
              </w:rPr>
            </w:pPr>
            <w:r>
              <w:rPr>
                <w:rFonts w:ascii="Arial" w:eastAsia="Arial" w:hAnsi="Arial" w:cs="Arial"/>
                <w:b/>
                <w:bCs/>
                <w:color w:val="000000"/>
              </w:rPr>
              <w:t>Executive</w:t>
            </w:r>
            <w:r>
              <w:rPr>
                <w:rFonts w:ascii="Arial" w:eastAsia="Arial" w:hAnsi="Arial" w:cs="Arial"/>
              </w:rPr>
              <w:t> </w:t>
            </w:r>
            <w:r>
              <w:rPr>
                <w:rFonts w:ascii="Arial" w:eastAsia="Arial" w:hAnsi="Arial" w:cs="Arial"/>
              </w:rPr>
              <w:br/>
            </w:r>
            <w:r>
              <w:rPr>
                <w:rFonts w:ascii="Arial" w:eastAsia="Arial" w:hAnsi="Arial" w:cs="Arial"/>
                <w:color w:val="000000"/>
              </w:rPr>
              <w:t>The substantial direction setting and oversight role of the Council. </w:t>
            </w:r>
            <w:r>
              <w:rPr>
                <w:rFonts w:ascii="Arial" w:eastAsia="Arial" w:hAnsi="Arial" w:cs="Arial"/>
              </w:rPr>
              <w:t> </w:t>
            </w:r>
          </w:p>
        </w:tc>
      </w:tr>
      <w:tr w:rsidR="00B00E7C" w14:paraId="1F59BD9C" w14:textId="77777777" w:rsidTr="5BC499B8">
        <w:tblPrEx>
          <w:tblBorders>
            <w:top w:val="single" w:sz="4" w:space="0" w:color="007D69"/>
            <w:left w:val="single" w:sz="4" w:space="0" w:color="007D69"/>
            <w:bottom w:val="single" w:sz="4" w:space="0" w:color="007D69"/>
            <w:right w:val="single" w:sz="4" w:space="0" w:color="007D69"/>
            <w:insideH w:val="single" w:sz="4" w:space="0" w:color="007D69"/>
            <w:insideV w:val="single" w:sz="4" w:space="0" w:color="007D69"/>
          </w:tblBorders>
          <w:tblLook w:val="04A0" w:firstRow="1" w:lastRow="0" w:firstColumn="1" w:lastColumn="0" w:noHBand="0" w:noVBand="1"/>
        </w:tblPrEx>
        <w:tc>
          <w:tcPr>
            <w:tcW w:w="2775" w:type="dxa"/>
            <w:gridSpan w:val="2"/>
            <w:tcBorders>
              <w:top w:val="single" w:sz="4" w:space="0" w:color="007D69"/>
              <w:left w:val="single" w:sz="4" w:space="0" w:color="007D69"/>
              <w:bottom w:val="single" w:sz="4" w:space="0" w:color="007D69"/>
              <w:right w:val="single" w:sz="4" w:space="0" w:color="007D69"/>
            </w:tcBorders>
          </w:tcPr>
          <w:p w14:paraId="5A5DDCAD" w14:textId="77777777" w:rsidR="35EF7399" w:rsidRPr="004C4E16" w:rsidRDefault="00000000" w:rsidP="00DA026D">
            <w:pPr>
              <w:tabs>
                <w:tab w:val="left" w:pos="1080"/>
                <w:tab w:val="left" w:pos="2016"/>
                <w:tab w:val="left" w:pos="2592"/>
                <w:tab w:val="left" w:pos="3168"/>
              </w:tabs>
              <w:spacing w:before="60" w:after="60"/>
              <w:rPr>
                <w:rFonts w:ascii="Arial" w:eastAsia="Arial" w:hAnsi="Arial" w:cs="Arial"/>
                <w:b/>
                <w:bCs/>
                <w:lang w:val="en-US"/>
              </w:rPr>
            </w:pPr>
            <w:r w:rsidRPr="004C4E16">
              <w:rPr>
                <w:rFonts w:ascii="Arial" w:eastAsia="Arial" w:hAnsi="Arial" w:cs="Arial"/>
                <w:b/>
                <w:bCs/>
                <w:lang w:val="en-US"/>
              </w:rPr>
              <w:t>Attachments</w:t>
            </w:r>
          </w:p>
        </w:tc>
        <w:tc>
          <w:tcPr>
            <w:tcW w:w="6240" w:type="dxa"/>
            <w:tcBorders>
              <w:top w:val="single" w:sz="4" w:space="0" w:color="007D69"/>
              <w:left w:val="single" w:sz="4" w:space="0" w:color="007D69"/>
              <w:bottom w:val="single" w:sz="4" w:space="0" w:color="007D69"/>
              <w:right w:val="single" w:sz="4" w:space="0" w:color="007D69"/>
            </w:tcBorders>
          </w:tcPr>
          <w:p w14:paraId="5DE7C412" w14:textId="77777777" w:rsidR="00B00E7C" w:rsidRDefault="00000000">
            <w:pPr>
              <w:numPr>
                <w:ilvl w:val="0"/>
                <w:numId w:val="6"/>
              </w:numPr>
              <w:spacing w:line="240" w:lineRule="atLeast"/>
              <w:ind w:left="567" w:hanging="567"/>
              <w:rPr>
                <w:rFonts w:ascii="Arial" w:eastAsia="Arial" w:hAnsi="Arial" w:cs="Arial"/>
                <w:color w:val="000000"/>
              </w:rPr>
            </w:pPr>
            <w:r>
              <w:rPr>
                <w:rFonts w:ascii="Arial" w:eastAsia="Arial" w:hAnsi="Arial" w:cs="Arial"/>
                <w:color w:val="000000"/>
              </w:rPr>
              <w:t>CONFIDENTIAL REDACTED - Audit Risk Register [</w:t>
            </w:r>
            <w:r>
              <w:rPr>
                <w:rFonts w:ascii="Arial" w:eastAsia="Arial" w:hAnsi="Arial" w:cs="Arial"/>
                <w:b/>
                <w:bCs/>
                <w:color w:val="000000"/>
              </w:rPr>
              <w:t>8.2.1</w:t>
            </w:r>
            <w:r>
              <w:rPr>
                <w:rFonts w:ascii="Arial" w:eastAsia="Arial" w:hAnsi="Arial" w:cs="Arial"/>
                <w:color w:val="000000"/>
              </w:rPr>
              <w:t xml:space="preserve"> - 6 pages]</w:t>
            </w:r>
          </w:p>
        </w:tc>
      </w:tr>
    </w:tbl>
    <w:p w14:paraId="50CBBFB2"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9487C83">
        <w:rPr>
          <w:rFonts w:ascii="Arial" w:eastAsia="Arial" w:hAnsi="Arial" w:cs="Arial"/>
        </w:rPr>
        <w:t xml:space="preserve"> </w:t>
      </w:r>
    </w:p>
    <w:p w14:paraId="3385E815" w14:textId="77777777" w:rsidR="35EF7399" w:rsidRDefault="00000000" w:rsidP="69487C83">
      <w:pPr>
        <w:tabs>
          <w:tab w:val="left" w:pos="1080"/>
          <w:tab w:val="left" w:pos="2016"/>
          <w:tab w:val="left" w:pos="2592"/>
          <w:tab w:val="left" w:pos="3168"/>
        </w:tabs>
        <w:spacing w:line="257" w:lineRule="auto"/>
        <w:rPr>
          <w:rFonts w:ascii="Arial" w:eastAsia="Arial" w:hAnsi="Arial" w:cs="Arial"/>
        </w:rPr>
      </w:pPr>
      <w:r>
        <w:rPr>
          <w:rFonts w:ascii="Arial" w:eastAsia="Arial" w:hAnsi="Arial" w:cs="Arial"/>
          <w:sz w:val="16"/>
          <w:szCs w:val="16"/>
        </w:rPr>
        <w:t>   </w:t>
      </w:r>
      <w:r w:rsidR="69487C83" w:rsidRPr="69487C83">
        <w:rPr>
          <w:rFonts w:ascii="Arial" w:eastAsia="Arial" w:hAnsi="Arial" w:cs="Arial"/>
          <w:b/>
          <w:bCs/>
        </w:rPr>
        <w:t xml:space="preserve"> </w:t>
      </w:r>
    </w:p>
    <w:p w14:paraId="33252DFE"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69487C83">
        <w:rPr>
          <w:rFonts w:ascii="Arial" w:eastAsia="Arial" w:hAnsi="Arial" w:cs="Arial"/>
          <w:b/>
          <w:bCs/>
        </w:rPr>
        <w:t>Purpose</w:t>
      </w:r>
    </w:p>
    <w:p w14:paraId="3462443D"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38E09F45" w14:textId="77777777" w:rsidR="35EF7399" w:rsidRDefault="00000000" w:rsidP="6F99E30B">
      <w:pPr>
        <w:tabs>
          <w:tab w:val="left" w:pos="1080"/>
          <w:tab w:val="left" w:pos="2016"/>
          <w:tab w:val="left" w:pos="2592"/>
          <w:tab w:val="left" w:pos="3168"/>
        </w:tabs>
        <w:spacing w:line="257" w:lineRule="auto"/>
        <w:rPr>
          <w:rFonts w:ascii="Arial" w:hAnsi="Arial"/>
        </w:rPr>
      </w:pPr>
      <w:r w:rsidRPr="5549C841">
        <w:rPr>
          <w:rFonts w:ascii="Arial" w:eastAsia="Arial" w:hAnsi="Arial" w:cs="Arial"/>
        </w:rPr>
        <w:t xml:space="preserve">The purpose of this report is to provide the Audit and Governance Committee with the Town’s Audit Risk Register, with updated actions since the meeting of the Committee on </w:t>
      </w:r>
      <w:r w:rsidR="6B272021" w:rsidRPr="5549C841">
        <w:rPr>
          <w:rFonts w:ascii="Arial" w:eastAsia="Arial" w:hAnsi="Arial" w:cs="Arial"/>
        </w:rPr>
        <w:t>6 September 2023</w:t>
      </w:r>
      <w:r w:rsidRPr="5549C841">
        <w:rPr>
          <w:rFonts w:ascii="Arial" w:eastAsia="Arial" w:hAnsi="Arial" w:cs="Arial"/>
        </w:rPr>
        <w:t>.</w:t>
      </w:r>
    </w:p>
    <w:p w14:paraId="1C4ADC01"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7EE6E634" w14:textId="77777777" w:rsidR="35EF7399" w:rsidRDefault="35EF7399" w:rsidP="380F69C8">
      <w:pPr>
        <w:tabs>
          <w:tab w:val="left" w:pos="1080"/>
          <w:tab w:val="left" w:pos="2016"/>
          <w:tab w:val="left" w:pos="2592"/>
          <w:tab w:val="left" w:pos="3168"/>
        </w:tabs>
        <w:spacing w:line="257" w:lineRule="auto"/>
        <w:rPr>
          <w:rFonts w:ascii="Arial" w:eastAsia="Arial" w:hAnsi="Arial" w:cs="Arial"/>
          <w:vanish/>
          <w:color w:val="FF0000"/>
          <w:sz w:val="16"/>
          <w:szCs w:val="16"/>
        </w:rPr>
      </w:pPr>
    </w:p>
    <w:p w14:paraId="7B1A62E8"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Background</w:t>
      </w:r>
    </w:p>
    <w:p w14:paraId="3E514E99"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50412836"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 xml:space="preserve">Creation of an Audit Risk Register was a recommendation arising from the 2019 review of the appropriateness and effectiveness of the Town’s systems and procedures in relation to risk management, internal controls and legislative compliance pursuant to Regulation 17 of the </w:t>
      </w:r>
      <w:r w:rsidRPr="6F99E30B">
        <w:rPr>
          <w:rFonts w:ascii="Arial" w:eastAsia="Arial" w:hAnsi="Arial" w:cs="Arial"/>
          <w:i/>
          <w:iCs/>
        </w:rPr>
        <w:t>Local Government (Audit) Regulations 1996</w:t>
      </w:r>
      <w:r w:rsidRPr="6F99E30B">
        <w:rPr>
          <w:rFonts w:ascii="Arial" w:eastAsia="Arial" w:hAnsi="Arial" w:cs="Arial"/>
        </w:rPr>
        <w:t>.</w:t>
      </w:r>
    </w:p>
    <w:p w14:paraId="6EB07748"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02DCF2EE"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Proposal</w:t>
      </w:r>
    </w:p>
    <w:p w14:paraId="71604BFB"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164FCCE2"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For the Audit and Governance Committee to receive the Audit Risk Register and consider the action taken or proposed to address the identified risks.</w:t>
      </w:r>
    </w:p>
    <w:p w14:paraId="0E73A57D"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05A06669"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Communication and Engagement</w:t>
      </w:r>
    </w:p>
    <w:p w14:paraId="75856DE2"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1AD56998"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Nil.</w:t>
      </w:r>
    </w:p>
    <w:p w14:paraId="0840B4AE"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35601D20"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Strategic Implications</w:t>
      </w:r>
    </w:p>
    <w:p w14:paraId="434A2B04"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0F6122DB"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Pr>
          <w:rFonts w:ascii="Arial" w:eastAsia="Arial" w:hAnsi="Arial" w:cs="Arial"/>
        </w:rPr>
        <w:t>Priority Area 6: Providing Visionary Leadership and Making Great Decisions</w:t>
      </w:r>
      <w:r>
        <w:rPr>
          <w:rFonts w:ascii="Arial" w:eastAsia="Arial" w:hAnsi="Arial" w:cs="Arial"/>
        </w:rPr>
        <w:br/>
        <w:t>6.1  Make brave decisions in line with a risk appetite</w:t>
      </w:r>
      <w:r>
        <w:rPr>
          <w:rFonts w:ascii="Arial" w:eastAsia="Arial" w:hAnsi="Arial" w:cs="Arial"/>
        </w:rPr>
        <w:br/>
        <w:t>6.3  Ensure operational activities reflect the strategic focus of Council</w:t>
      </w:r>
      <w:r>
        <w:rPr>
          <w:rFonts w:ascii="Arial" w:eastAsia="Arial" w:hAnsi="Arial" w:cs="Arial"/>
        </w:rPr>
        <w:br/>
        <w:t xml:space="preserve">6.4  Reinforce a culture of collaboration, trust and demarcation between Council, </w:t>
      </w:r>
      <w:r>
        <w:rPr>
          <w:rFonts w:ascii="Arial" w:eastAsia="Arial" w:hAnsi="Arial" w:cs="Arial"/>
        </w:rPr>
        <w:lastRenderedPageBreak/>
        <w:t>administration and the community</w:t>
      </w:r>
      <w:r>
        <w:rPr>
          <w:rFonts w:ascii="Arial" w:eastAsia="Arial" w:hAnsi="Arial" w:cs="Arial"/>
        </w:rPr>
        <w:br/>
        <w:t>6.6  Respond effectively and efficiently to crises</w:t>
      </w:r>
    </w:p>
    <w:p w14:paraId="1C82DC57"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634BB298"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Comment</w:t>
      </w:r>
    </w:p>
    <w:p w14:paraId="6A0F6BE0"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6CAA5779"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5549C841">
        <w:rPr>
          <w:rFonts w:ascii="Arial" w:eastAsia="Arial" w:hAnsi="Arial" w:cs="Arial"/>
        </w:rPr>
        <w:t>The Audit Risk Register presents a summary of the audit risks and recommendations made in recent internal and external audit reports relating to the Town and provides an update on actions taken or proposed to address the identified risks.</w:t>
      </w:r>
    </w:p>
    <w:p w14:paraId="5DEABAC3" w14:textId="77777777" w:rsidR="5549C841" w:rsidRDefault="5549C841" w:rsidP="5549C841">
      <w:pPr>
        <w:tabs>
          <w:tab w:val="left" w:pos="1080"/>
          <w:tab w:val="left" w:pos="2016"/>
          <w:tab w:val="left" w:pos="2592"/>
          <w:tab w:val="left" w:pos="3168"/>
        </w:tabs>
        <w:spacing w:line="259" w:lineRule="auto"/>
        <w:jc w:val="both"/>
        <w:rPr>
          <w:rFonts w:ascii="Arial" w:eastAsia="Arial" w:hAnsi="Arial" w:cs="Arial"/>
        </w:rPr>
      </w:pPr>
    </w:p>
    <w:p w14:paraId="110BA3C8" w14:textId="77777777" w:rsidR="7FE7D81C" w:rsidRDefault="00000000" w:rsidP="5549C841">
      <w:pPr>
        <w:tabs>
          <w:tab w:val="left" w:pos="1080"/>
          <w:tab w:val="left" w:pos="2016"/>
          <w:tab w:val="left" w:pos="2592"/>
          <w:tab w:val="left" w:pos="3168"/>
        </w:tabs>
        <w:spacing w:line="259" w:lineRule="auto"/>
        <w:jc w:val="both"/>
        <w:rPr>
          <w:rFonts w:ascii="Arial" w:eastAsia="Arial" w:hAnsi="Arial" w:cs="Arial"/>
        </w:rPr>
      </w:pPr>
      <w:r w:rsidRPr="5549C841">
        <w:rPr>
          <w:rFonts w:ascii="Arial" w:eastAsia="Arial" w:hAnsi="Arial" w:cs="Arial"/>
        </w:rPr>
        <w:t>The annual audit by RSM Australia and the Office of the Auditor General has been completed and is the subject of a separate report to this Committee.</w:t>
      </w:r>
      <w:r w:rsidR="685716B6" w:rsidRPr="5549C841">
        <w:rPr>
          <w:rFonts w:ascii="Arial" w:eastAsia="Arial" w:hAnsi="Arial" w:cs="Arial"/>
        </w:rPr>
        <w:t xml:space="preserve"> The recommendations and actions taken or proposed to be taken will be incorporated into the Audit Risk Register for the next meeting of the Committee.</w:t>
      </w:r>
    </w:p>
    <w:p w14:paraId="0696FA70" w14:textId="77777777" w:rsidR="5549C841" w:rsidRDefault="5549C841" w:rsidP="5549C841">
      <w:pPr>
        <w:tabs>
          <w:tab w:val="left" w:pos="1080"/>
          <w:tab w:val="left" w:pos="2016"/>
          <w:tab w:val="left" w:pos="2592"/>
          <w:tab w:val="left" w:pos="3168"/>
        </w:tabs>
        <w:spacing w:line="259" w:lineRule="auto"/>
        <w:jc w:val="both"/>
        <w:rPr>
          <w:rFonts w:ascii="Arial" w:eastAsia="Arial" w:hAnsi="Arial" w:cs="Arial"/>
        </w:rPr>
      </w:pPr>
    </w:p>
    <w:p w14:paraId="691258CD" w14:textId="77777777" w:rsidR="7FE7D81C" w:rsidRDefault="00000000" w:rsidP="5549C841">
      <w:pPr>
        <w:tabs>
          <w:tab w:val="left" w:pos="1080"/>
          <w:tab w:val="left" w:pos="2016"/>
          <w:tab w:val="left" w:pos="2592"/>
          <w:tab w:val="left" w:pos="3168"/>
        </w:tabs>
        <w:spacing w:line="259" w:lineRule="auto"/>
        <w:jc w:val="both"/>
        <w:rPr>
          <w:rFonts w:ascii="Arial" w:eastAsia="Arial" w:hAnsi="Arial" w:cs="Arial"/>
        </w:rPr>
      </w:pPr>
      <w:r w:rsidRPr="5549C841">
        <w:rPr>
          <w:rFonts w:ascii="Arial" w:eastAsia="Arial" w:hAnsi="Arial" w:cs="Arial"/>
        </w:rPr>
        <w:t>No internal audits have been completed since the last meeting of the Committee.</w:t>
      </w:r>
    </w:p>
    <w:p w14:paraId="7FE5A090" w14:textId="77777777" w:rsidR="5549C841" w:rsidRDefault="5549C841" w:rsidP="5549C841">
      <w:pPr>
        <w:tabs>
          <w:tab w:val="left" w:pos="1080"/>
          <w:tab w:val="left" w:pos="2016"/>
          <w:tab w:val="left" w:pos="2592"/>
          <w:tab w:val="left" w:pos="3168"/>
        </w:tabs>
        <w:spacing w:line="259" w:lineRule="auto"/>
        <w:jc w:val="both"/>
        <w:rPr>
          <w:rFonts w:ascii="Arial" w:eastAsia="Arial" w:hAnsi="Arial" w:cs="Arial"/>
        </w:rPr>
      </w:pPr>
    </w:p>
    <w:p w14:paraId="274DAA54"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Statutory Requirements</w:t>
      </w:r>
    </w:p>
    <w:p w14:paraId="698C0F49"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3D335B41"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Local Government (Audit) Regulations 1996, Regulation 16, states:</w:t>
      </w:r>
    </w:p>
    <w:p w14:paraId="7640B07D"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 xml:space="preserve"> </w:t>
      </w:r>
    </w:p>
    <w:p w14:paraId="2ABFB07C"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An audit committee has the following functions —</w:t>
      </w:r>
    </w:p>
    <w:p w14:paraId="16E24F4E"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 xml:space="preserve"> </w:t>
      </w:r>
    </w:p>
    <w:p w14:paraId="0309170A" w14:textId="77777777" w:rsidR="6F99E30B" w:rsidRDefault="00000000" w:rsidP="00346FA4">
      <w:pPr>
        <w:tabs>
          <w:tab w:val="left" w:pos="540"/>
          <w:tab w:val="left" w:pos="1080"/>
          <w:tab w:val="left" w:pos="2016"/>
          <w:tab w:val="left" w:pos="2592"/>
          <w:tab w:val="left" w:pos="3168"/>
        </w:tabs>
        <w:spacing w:line="259" w:lineRule="auto"/>
        <w:jc w:val="both"/>
        <w:rPr>
          <w:rFonts w:ascii="Arial" w:eastAsia="Arial" w:hAnsi="Arial" w:cs="Arial"/>
        </w:rPr>
      </w:pPr>
      <w:r w:rsidRPr="6F99E30B">
        <w:rPr>
          <w:rFonts w:ascii="Arial" w:eastAsia="Arial" w:hAnsi="Arial" w:cs="Arial"/>
        </w:rPr>
        <w:t>(a)</w:t>
      </w:r>
      <w:r>
        <w:rPr>
          <w:rFonts w:ascii="Arial" w:hAnsi="Arial"/>
        </w:rPr>
        <w:tab/>
      </w:r>
      <w:r w:rsidRPr="6F99E30B">
        <w:rPr>
          <w:rFonts w:ascii="Arial" w:eastAsia="Arial" w:hAnsi="Arial" w:cs="Arial"/>
        </w:rPr>
        <w:t>to guide and assist the local government in carrying out —</w:t>
      </w:r>
    </w:p>
    <w:p w14:paraId="0EC59ADA" w14:textId="77777777" w:rsidR="6F99E30B" w:rsidRDefault="00000000" w:rsidP="00346FA4">
      <w:pPr>
        <w:tabs>
          <w:tab w:val="left" w:pos="540"/>
          <w:tab w:val="left" w:pos="1080"/>
          <w:tab w:val="left" w:pos="2016"/>
          <w:tab w:val="left" w:pos="2592"/>
          <w:tab w:val="left" w:pos="3168"/>
        </w:tabs>
        <w:spacing w:line="259" w:lineRule="auto"/>
        <w:ind w:left="720"/>
        <w:rPr>
          <w:rFonts w:ascii="Arial" w:eastAsia="Arial" w:hAnsi="Arial" w:cs="Arial"/>
        </w:rPr>
      </w:pPr>
      <w:r w:rsidRPr="6F99E30B">
        <w:rPr>
          <w:rFonts w:ascii="Arial" w:eastAsia="Arial" w:hAnsi="Arial" w:cs="Arial"/>
        </w:rPr>
        <w:t>(</w:t>
      </w:r>
      <w:proofErr w:type="spellStart"/>
      <w:r w:rsidR="00346FA4">
        <w:rPr>
          <w:rFonts w:ascii="Arial" w:eastAsia="Arial" w:hAnsi="Arial" w:cs="Arial"/>
        </w:rPr>
        <w:t>i</w:t>
      </w:r>
      <w:proofErr w:type="spellEnd"/>
      <w:r w:rsidR="00346FA4">
        <w:rPr>
          <w:rFonts w:ascii="Arial" w:eastAsia="Arial" w:hAnsi="Arial" w:cs="Arial"/>
        </w:rPr>
        <w:t>)</w:t>
      </w:r>
      <w:r>
        <w:rPr>
          <w:rFonts w:ascii="Arial" w:hAnsi="Arial"/>
        </w:rPr>
        <w:tab/>
      </w:r>
      <w:r w:rsidRPr="6F99E30B">
        <w:rPr>
          <w:rFonts w:ascii="Arial" w:eastAsia="Arial" w:hAnsi="Arial" w:cs="Arial"/>
        </w:rPr>
        <w:t>its functions under Part 6 of the Act; and</w:t>
      </w:r>
    </w:p>
    <w:p w14:paraId="4DD243DC" w14:textId="77777777" w:rsidR="6F99E30B" w:rsidRDefault="00000000" w:rsidP="00346FA4">
      <w:pPr>
        <w:tabs>
          <w:tab w:val="left" w:pos="540"/>
          <w:tab w:val="left" w:pos="709"/>
          <w:tab w:val="left" w:pos="1080"/>
          <w:tab w:val="left" w:pos="2016"/>
          <w:tab w:val="left" w:pos="2592"/>
          <w:tab w:val="left" w:pos="3168"/>
        </w:tabs>
        <w:spacing w:line="259" w:lineRule="auto"/>
        <w:ind w:left="1080" w:hanging="371"/>
        <w:jc w:val="both"/>
        <w:rPr>
          <w:rFonts w:ascii="Arial" w:hAnsi="Arial"/>
        </w:rPr>
      </w:pPr>
      <w:r w:rsidRPr="6F99E30B">
        <w:rPr>
          <w:rFonts w:ascii="Arial" w:eastAsia="Arial" w:hAnsi="Arial" w:cs="Arial"/>
        </w:rPr>
        <w:t>(ii)</w:t>
      </w:r>
      <w:r>
        <w:rPr>
          <w:rFonts w:ascii="Arial" w:hAnsi="Arial"/>
        </w:rPr>
        <w:tab/>
      </w:r>
      <w:r w:rsidRPr="6F99E30B">
        <w:rPr>
          <w:rFonts w:ascii="Arial" w:eastAsia="Arial" w:hAnsi="Arial" w:cs="Arial"/>
        </w:rPr>
        <w:t>its functions relating to other audits and other matters related to financial management;</w:t>
      </w:r>
    </w:p>
    <w:p w14:paraId="16823547" w14:textId="77777777" w:rsidR="6F99E30B" w:rsidRDefault="00000000" w:rsidP="00346FA4">
      <w:pPr>
        <w:tabs>
          <w:tab w:val="left" w:pos="540"/>
          <w:tab w:val="left" w:pos="1080"/>
          <w:tab w:val="left" w:pos="2016"/>
          <w:tab w:val="left" w:pos="2592"/>
          <w:tab w:val="left" w:pos="3168"/>
        </w:tabs>
        <w:spacing w:line="259" w:lineRule="auto"/>
        <w:ind w:left="540" w:hanging="540"/>
        <w:jc w:val="both"/>
        <w:rPr>
          <w:rFonts w:ascii="Arial" w:hAnsi="Arial"/>
        </w:rPr>
      </w:pPr>
      <w:r w:rsidRPr="6F99E30B">
        <w:rPr>
          <w:rFonts w:ascii="Arial" w:eastAsia="Arial" w:hAnsi="Arial" w:cs="Arial"/>
        </w:rPr>
        <w:t>(b)</w:t>
      </w:r>
      <w:r>
        <w:rPr>
          <w:rFonts w:ascii="Arial" w:hAnsi="Arial"/>
        </w:rPr>
        <w:tab/>
      </w:r>
      <w:r w:rsidRPr="6F99E30B">
        <w:rPr>
          <w:rFonts w:ascii="Arial" w:eastAsia="Arial" w:hAnsi="Arial" w:cs="Arial"/>
        </w:rPr>
        <w:t>to guide and assist the local government in carrying out the local government’s functions in relation to audits conducted under Part 7 of the Act;</w:t>
      </w:r>
    </w:p>
    <w:p w14:paraId="1C429CEB" w14:textId="77777777" w:rsidR="6F99E30B" w:rsidRDefault="00000000" w:rsidP="00346FA4">
      <w:pPr>
        <w:tabs>
          <w:tab w:val="left" w:pos="540"/>
          <w:tab w:val="left" w:pos="1080"/>
          <w:tab w:val="left" w:pos="2016"/>
          <w:tab w:val="left" w:pos="2592"/>
          <w:tab w:val="left" w:pos="3168"/>
        </w:tabs>
        <w:spacing w:line="259" w:lineRule="auto"/>
        <w:ind w:left="540" w:hanging="540"/>
        <w:jc w:val="both"/>
        <w:rPr>
          <w:rFonts w:ascii="Arial" w:hAnsi="Arial"/>
        </w:rPr>
      </w:pPr>
      <w:r w:rsidRPr="6F99E30B">
        <w:rPr>
          <w:rFonts w:ascii="Arial" w:eastAsia="Arial" w:hAnsi="Arial" w:cs="Arial"/>
        </w:rPr>
        <w:t>(c)</w:t>
      </w:r>
      <w:r>
        <w:rPr>
          <w:rFonts w:ascii="Arial" w:hAnsi="Arial"/>
        </w:rPr>
        <w:tab/>
      </w:r>
      <w:r w:rsidRPr="6F99E30B">
        <w:rPr>
          <w:rFonts w:ascii="Arial" w:eastAsia="Arial" w:hAnsi="Arial" w:cs="Arial"/>
        </w:rPr>
        <w:t>to review a report given to it by the CEO under regulation 17(3) (the CEO’s report) and is to —</w:t>
      </w:r>
    </w:p>
    <w:p w14:paraId="428A98B8" w14:textId="77777777" w:rsidR="6F99E30B" w:rsidRDefault="00000000" w:rsidP="00346FA4">
      <w:pPr>
        <w:tabs>
          <w:tab w:val="left" w:pos="540"/>
          <w:tab w:val="left" w:pos="709"/>
          <w:tab w:val="left" w:pos="1080"/>
          <w:tab w:val="left" w:pos="2016"/>
          <w:tab w:val="left" w:pos="2592"/>
          <w:tab w:val="left" w:pos="3168"/>
        </w:tabs>
        <w:spacing w:line="259" w:lineRule="auto"/>
        <w:ind w:left="2187" w:hanging="1647"/>
        <w:jc w:val="both"/>
        <w:rPr>
          <w:rFonts w:ascii="Arial" w:hAnsi="Arial"/>
        </w:rPr>
      </w:pPr>
      <w:r w:rsidRPr="6F99E30B">
        <w:rPr>
          <w:rFonts w:ascii="Arial" w:eastAsia="Arial" w:hAnsi="Arial" w:cs="Arial"/>
        </w:rPr>
        <w:t>(</w:t>
      </w:r>
      <w:proofErr w:type="spellStart"/>
      <w:r w:rsidRPr="6F99E30B">
        <w:rPr>
          <w:rFonts w:ascii="Arial" w:eastAsia="Arial" w:hAnsi="Arial" w:cs="Arial"/>
        </w:rPr>
        <w:t>i</w:t>
      </w:r>
      <w:proofErr w:type="spellEnd"/>
      <w:r w:rsidRPr="6F99E30B">
        <w:rPr>
          <w:rFonts w:ascii="Arial" w:eastAsia="Arial" w:hAnsi="Arial" w:cs="Arial"/>
        </w:rPr>
        <w:t>)</w:t>
      </w:r>
      <w:r>
        <w:rPr>
          <w:rFonts w:ascii="Arial" w:hAnsi="Arial"/>
        </w:rPr>
        <w:tab/>
      </w:r>
      <w:r w:rsidRPr="6F99E30B">
        <w:rPr>
          <w:rFonts w:ascii="Arial" w:eastAsia="Arial" w:hAnsi="Arial" w:cs="Arial"/>
        </w:rPr>
        <w:t>report to the council the results of that review; and</w:t>
      </w:r>
    </w:p>
    <w:p w14:paraId="5A11B145" w14:textId="77777777" w:rsidR="6F99E30B" w:rsidRDefault="00000000" w:rsidP="00346FA4">
      <w:pPr>
        <w:tabs>
          <w:tab w:val="left" w:pos="540"/>
          <w:tab w:val="left" w:pos="709"/>
          <w:tab w:val="left" w:pos="1080"/>
          <w:tab w:val="left" w:pos="2016"/>
          <w:tab w:val="left" w:pos="2592"/>
          <w:tab w:val="left" w:pos="3168"/>
        </w:tabs>
        <w:spacing w:line="259" w:lineRule="auto"/>
        <w:ind w:left="2187" w:hanging="1647"/>
        <w:jc w:val="both"/>
        <w:rPr>
          <w:rFonts w:ascii="Arial" w:hAnsi="Arial"/>
        </w:rPr>
      </w:pPr>
      <w:r w:rsidRPr="6F99E30B">
        <w:rPr>
          <w:rFonts w:ascii="Arial" w:eastAsia="Arial" w:hAnsi="Arial" w:cs="Arial"/>
        </w:rPr>
        <w:t>(ii)</w:t>
      </w:r>
      <w:r>
        <w:rPr>
          <w:rFonts w:ascii="Arial" w:hAnsi="Arial"/>
        </w:rPr>
        <w:tab/>
      </w:r>
      <w:r w:rsidRPr="6F99E30B">
        <w:rPr>
          <w:rFonts w:ascii="Arial" w:eastAsia="Arial" w:hAnsi="Arial" w:cs="Arial"/>
        </w:rPr>
        <w:t>give a copy of the CEO’s report to the council;</w:t>
      </w:r>
    </w:p>
    <w:p w14:paraId="73CA8984" w14:textId="77777777" w:rsidR="6F99E30B" w:rsidRDefault="00000000" w:rsidP="00346FA4">
      <w:pPr>
        <w:tabs>
          <w:tab w:val="left" w:pos="540"/>
          <w:tab w:val="left" w:pos="1080"/>
          <w:tab w:val="left" w:pos="2016"/>
          <w:tab w:val="left" w:pos="2592"/>
          <w:tab w:val="left" w:pos="3168"/>
        </w:tabs>
        <w:spacing w:line="259" w:lineRule="auto"/>
        <w:ind w:left="540" w:hanging="540"/>
        <w:jc w:val="both"/>
        <w:rPr>
          <w:rFonts w:ascii="Arial" w:hAnsi="Arial"/>
        </w:rPr>
      </w:pPr>
      <w:r w:rsidRPr="6F99E30B">
        <w:rPr>
          <w:rFonts w:ascii="Arial" w:eastAsia="Arial" w:hAnsi="Arial" w:cs="Arial"/>
        </w:rPr>
        <w:t>(d)</w:t>
      </w:r>
      <w:r>
        <w:rPr>
          <w:rFonts w:ascii="Arial" w:hAnsi="Arial"/>
        </w:rPr>
        <w:tab/>
      </w:r>
      <w:r w:rsidRPr="6F99E30B">
        <w:rPr>
          <w:rFonts w:ascii="Arial" w:eastAsia="Arial" w:hAnsi="Arial" w:cs="Arial"/>
        </w:rPr>
        <w:t>to monitor and advise the CEO when the CEO is carrying out functions in relation to a review under —</w:t>
      </w:r>
    </w:p>
    <w:p w14:paraId="3C0A8AE8" w14:textId="77777777" w:rsidR="6F99E30B" w:rsidRDefault="00000000" w:rsidP="00346FA4">
      <w:pPr>
        <w:tabs>
          <w:tab w:val="left" w:pos="540"/>
          <w:tab w:val="left" w:pos="709"/>
          <w:tab w:val="left" w:pos="1080"/>
          <w:tab w:val="left" w:pos="2016"/>
          <w:tab w:val="left" w:pos="2592"/>
          <w:tab w:val="left" w:pos="3168"/>
        </w:tabs>
        <w:spacing w:line="259" w:lineRule="auto"/>
        <w:ind w:left="2187" w:hanging="1647"/>
        <w:jc w:val="both"/>
        <w:rPr>
          <w:rFonts w:ascii="Arial" w:hAnsi="Arial"/>
        </w:rPr>
      </w:pPr>
      <w:r w:rsidRPr="6F99E30B">
        <w:rPr>
          <w:rFonts w:ascii="Arial" w:eastAsia="Arial" w:hAnsi="Arial" w:cs="Arial"/>
        </w:rPr>
        <w:t>(</w:t>
      </w:r>
      <w:proofErr w:type="spellStart"/>
      <w:r w:rsidRPr="6F99E30B">
        <w:rPr>
          <w:rFonts w:ascii="Arial" w:eastAsia="Arial" w:hAnsi="Arial" w:cs="Arial"/>
        </w:rPr>
        <w:t>i</w:t>
      </w:r>
      <w:proofErr w:type="spellEnd"/>
      <w:r w:rsidRPr="6F99E30B">
        <w:rPr>
          <w:rFonts w:ascii="Arial" w:eastAsia="Arial" w:hAnsi="Arial" w:cs="Arial"/>
        </w:rPr>
        <w:t>)</w:t>
      </w:r>
      <w:r>
        <w:rPr>
          <w:rFonts w:ascii="Arial" w:hAnsi="Arial"/>
        </w:rPr>
        <w:tab/>
      </w:r>
      <w:r w:rsidRPr="6F99E30B">
        <w:rPr>
          <w:rFonts w:ascii="Arial" w:eastAsia="Arial" w:hAnsi="Arial" w:cs="Arial"/>
        </w:rPr>
        <w:t>regulation 17(1); and</w:t>
      </w:r>
    </w:p>
    <w:p w14:paraId="7B7FCD28" w14:textId="77777777" w:rsidR="6F99E30B" w:rsidRDefault="00000000" w:rsidP="00346FA4">
      <w:pPr>
        <w:tabs>
          <w:tab w:val="left" w:pos="540"/>
          <w:tab w:val="left" w:pos="709"/>
          <w:tab w:val="left" w:pos="1080"/>
          <w:tab w:val="left" w:pos="2016"/>
          <w:tab w:val="left" w:pos="2592"/>
          <w:tab w:val="left" w:pos="3168"/>
        </w:tabs>
        <w:spacing w:line="259" w:lineRule="auto"/>
        <w:ind w:left="1080" w:hanging="540"/>
        <w:jc w:val="both"/>
        <w:rPr>
          <w:rFonts w:ascii="Arial" w:hAnsi="Arial"/>
        </w:rPr>
      </w:pPr>
      <w:r w:rsidRPr="6F99E30B">
        <w:rPr>
          <w:rFonts w:ascii="Arial" w:eastAsia="Arial" w:hAnsi="Arial" w:cs="Arial"/>
        </w:rPr>
        <w:t>(ii)</w:t>
      </w:r>
      <w:r>
        <w:rPr>
          <w:rFonts w:ascii="Arial" w:hAnsi="Arial"/>
        </w:rPr>
        <w:tab/>
      </w:r>
      <w:r w:rsidRPr="6F99E30B">
        <w:rPr>
          <w:rFonts w:ascii="Arial" w:eastAsia="Arial" w:hAnsi="Arial" w:cs="Arial"/>
        </w:rPr>
        <w:t>the Local Government (Financial Management) Regulations 1996 regulation 5(2)(c);</w:t>
      </w:r>
    </w:p>
    <w:p w14:paraId="70EE606E" w14:textId="77777777" w:rsidR="6F99E30B" w:rsidRDefault="00000000" w:rsidP="00346FA4">
      <w:pPr>
        <w:tabs>
          <w:tab w:val="left" w:pos="540"/>
          <w:tab w:val="left" w:pos="1080"/>
          <w:tab w:val="left" w:pos="2016"/>
          <w:tab w:val="left" w:pos="2592"/>
          <w:tab w:val="left" w:pos="3168"/>
        </w:tabs>
        <w:spacing w:line="259" w:lineRule="auto"/>
        <w:ind w:left="540" w:hanging="540"/>
        <w:jc w:val="both"/>
        <w:rPr>
          <w:rFonts w:ascii="Arial" w:hAnsi="Arial"/>
        </w:rPr>
      </w:pPr>
      <w:r w:rsidRPr="6F99E30B">
        <w:rPr>
          <w:rFonts w:ascii="Arial" w:eastAsia="Arial" w:hAnsi="Arial" w:cs="Arial"/>
        </w:rPr>
        <w:t>(e)</w:t>
      </w:r>
      <w:r>
        <w:rPr>
          <w:rFonts w:ascii="Arial" w:hAnsi="Arial"/>
        </w:rPr>
        <w:tab/>
      </w:r>
      <w:r w:rsidRPr="6F99E30B">
        <w:rPr>
          <w:rFonts w:ascii="Arial" w:eastAsia="Arial" w:hAnsi="Arial" w:cs="Arial"/>
        </w:rPr>
        <w:t>to support the auditor of the local government to conduct an audit and carry out the auditor’s other duties under the Act in respect of the local government;</w:t>
      </w:r>
    </w:p>
    <w:p w14:paraId="03F64131" w14:textId="77777777" w:rsidR="6F99E30B" w:rsidRDefault="00000000" w:rsidP="00346FA4">
      <w:pPr>
        <w:tabs>
          <w:tab w:val="left" w:pos="540"/>
          <w:tab w:val="left" w:pos="1080"/>
          <w:tab w:val="left" w:pos="2016"/>
          <w:tab w:val="left" w:pos="2592"/>
          <w:tab w:val="left" w:pos="3168"/>
        </w:tabs>
        <w:spacing w:line="259" w:lineRule="auto"/>
        <w:ind w:left="540" w:hanging="540"/>
        <w:jc w:val="both"/>
        <w:rPr>
          <w:rFonts w:ascii="Arial" w:hAnsi="Arial"/>
        </w:rPr>
      </w:pPr>
      <w:r w:rsidRPr="6F99E30B">
        <w:rPr>
          <w:rFonts w:ascii="Arial" w:eastAsia="Arial" w:hAnsi="Arial" w:cs="Arial"/>
        </w:rPr>
        <w:t>(f)</w:t>
      </w:r>
      <w:r>
        <w:rPr>
          <w:rFonts w:ascii="Arial" w:hAnsi="Arial"/>
        </w:rPr>
        <w:tab/>
      </w:r>
      <w:r w:rsidRPr="6F99E30B">
        <w:rPr>
          <w:rFonts w:ascii="Arial" w:eastAsia="Arial" w:hAnsi="Arial" w:cs="Arial"/>
        </w:rPr>
        <w:t>to oversee the implementation of any action that the local government —</w:t>
      </w:r>
    </w:p>
    <w:p w14:paraId="192FB791" w14:textId="77777777" w:rsidR="6F99E30B" w:rsidRDefault="00000000" w:rsidP="00346FA4">
      <w:pPr>
        <w:tabs>
          <w:tab w:val="left" w:pos="540"/>
          <w:tab w:val="left" w:pos="709"/>
          <w:tab w:val="left" w:pos="1080"/>
          <w:tab w:val="left" w:pos="2016"/>
          <w:tab w:val="left" w:pos="2592"/>
          <w:tab w:val="left" w:pos="3168"/>
        </w:tabs>
        <w:spacing w:line="259" w:lineRule="auto"/>
        <w:ind w:left="2187" w:hanging="1647"/>
        <w:jc w:val="both"/>
        <w:rPr>
          <w:rFonts w:ascii="Arial" w:hAnsi="Arial"/>
        </w:rPr>
      </w:pPr>
      <w:r w:rsidRPr="6F99E30B">
        <w:rPr>
          <w:rFonts w:ascii="Arial" w:eastAsia="Arial" w:hAnsi="Arial" w:cs="Arial"/>
        </w:rPr>
        <w:t>(</w:t>
      </w:r>
      <w:proofErr w:type="spellStart"/>
      <w:r w:rsidRPr="6F99E30B">
        <w:rPr>
          <w:rFonts w:ascii="Arial" w:eastAsia="Arial" w:hAnsi="Arial" w:cs="Arial"/>
        </w:rPr>
        <w:t>i</w:t>
      </w:r>
      <w:proofErr w:type="spellEnd"/>
      <w:r w:rsidRPr="6F99E30B">
        <w:rPr>
          <w:rFonts w:ascii="Arial" w:eastAsia="Arial" w:hAnsi="Arial" w:cs="Arial"/>
        </w:rPr>
        <w:t>)</w:t>
      </w:r>
      <w:r>
        <w:rPr>
          <w:rFonts w:ascii="Arial" w:hAnsi="Arial"/>
        </w:rPr>
        <w:tab/>
      </w:r>
      <w:r w:rsidRPr="6F99E30B">
        <w:rPr>
          <w:rFonts w:ascii="Arial" w:eastAsia="Arial" w:hAnsi="Arial" w:cs="Arial"/>
        </w:rPr>
        <w:t>is required to take by section 7.12A(3); and</w:t>
      </w:r>
    </w:p>
    <w:p w14:paraId="56A1E315" w14:textId="77777777" w:rsidR="6F99E30B" w:rsidRDefault="00000000" w:rsidP="00346FA4">
      <w:pPr>
        <w:tabs>
          <w:tab w:val="left" w:pos="540"/>
          <w:tab w:val="left" w:pos="709"/>
          <w:tab w:val="left" w:pos="1080"/>
          <w:tab w:val="left" w:pos="2016"/>
          <w:tab w:val="left" w:pos="2592"/>
          <w:tab w:val="left" w:pos="3168"/>
        </w:tabs>
        <w:spacing w:line="259" w:lineRule="auto"/>
        <w:ind w:left="1080" w:hanging="540"/>
        <w:jc w:val="both"/>
        <w:rPr>
          <w:rFonts w:ascii="Arial" w:hAnsi="Arial"/>
        </w:rPr>
      </w:pPr>
      <w:r w:rsidRPr="6F99E30B">
        <w:rPr>
          <w:rFonts w:ascii="Arial" w:eastAsia="Arial" w:hAnsi="Arial" w:cs="Arial"/>
        </w:rPr>
        <w:t>(ii)</w:t>
      </w:r>
      <w:r>
        <w:rPr>
          <w:rFonts w:ascii="Arial" w:hAnsi="Arial"/>
        </w:rPr>
        <w:tab/>
      </w:r>
      <w:r w:rsidRPr="6F99E30B">
        <w:rPr>
          <w:rFonts w:ascii="Arial" w:eastAsia="Arial" w:hAnsi="Arial" w:cs="Arial"/>
        </w:rPr>
        <w:t>has stated it has taken or intends to take in a report prepared under section 7.12A(4)(a); and</w:t>
      </w:r>
    </w:p>
    <w:p w14:paraId="1B917951" w14:textId="77777777" w:rsidR="6F99E30B" w:rsidRDefault="00000000" w:rsidP="00346FA4">
      <w:pPr>
        <w:tabs>
          <w:tab w:val="left" w:pos="540"/>
          <w:tab w:val="left" w:pos="1080"/>
          <w:tab w:val="left" w:pos="2016"/>
          <w:tab w:val="left" w:pos="2592"/>
          <w:tab w:val="left" w:pos="3168"/>
        </w:tabs>
        <w:spacing w:line="259" w:lineRule="auto"/>
        <w:ind w:left="1080" w:hanging="540"/>
        <w:rPr>
          <w:rFonts w:ascii="Arial" w:eastAsia="Arial" w:hAnsi="Arial" w:cs="Arial"/>
        </w:rPr>
      </w:pPr>
      <w:r w:rsidRPr="6F99E30B">
        <w:rPr>
          <w:rFonts w:ascii="Arial" w:eastAsia="Arial" w:hAnsi="Arial" w:cs="Arial"/>
        </w:rPr>
        <w:t>(iii)</w:t>
      </w:r>
      <w:r>
        <w:rPr>
          <w:rFonts w:ascii="Arial" w:hAnsi="Arial"/>
        </w:rPr>
        <w:tab/>
      </w:r>
      <w:r w:rsidRPr="6F99E30B">
        <w:rPr>
          <w:rFonts w:ascii="Arial" w:eastAsia="Arial" w:hAnsi="Arial" w:cs="Arial"/>
        </w:rPr>
        <w:t>has accepted should be taken following receipt of a report of a review conducted under regulation 17(1); and</w:t>
      </w:r>
    </w:p>
    <w:p w14:paraId="36E7E65A" w14:textId="77777777" w:rsidR="6F99E30B" w:rsidRDefault="00000000" w:rsidP="00346FA4">
      <w:pPr>
        <w:tabs>
          <w:tab w:val="left" w:pos="540"/>
          <w:tab w:val="left" w:pos="709"/>
          <w:tab w:val="left" w:pos="1080"/>
          <w:tab w:val="left" w:pos="2016"/>
          <w:tab w:val="left" w:pos="2592"/>
          <w:tab w:val="left" w:pos="3168"/>
        </w:tabs>
        <w:spacing w:line="259" w:lineRule="auto"/>
        <w:ind w:left="1080" w:hanging="540"/>
        <w:jc w:val="both"/>
        <w:rPr>
          <w:rFonts w:ascii="Arial" w:hAnsi="Arial"/>
        </w:rPr>
      </w:pPr>
      <w:r w:rsidRPr="6F99E30B">
        <w:rPr>
          <w:rFonts w:ascii="Arial" w:eastAsia="Arial" w:hAnsi="Arial" w:cs="Arial"/>
        </w:rPr>
        <w:lastRenderedPageBreak/>
        <w:t>(iv)</w:t>
      </w:r>
      <w:r>
        <w:rPr>
          <w:rFonts w:ascii="Arial" w:hAnsi="Arial"/>
        </w:rPr>
        <w:tab/>
      </w:r>
      <w:r w:rsidRPr="6F99E30B">
        <w:rPr>
          <w:rFonts w:ascii="Arial" w:eastAsia="Arial" w:hAnsi="Arial" w:cs="Arial"/>
        </w:rPr>
        <w:t>has accepted should be taken following receipt of a report of a review conducted under the Local Government (Financial Management) Regulations 1996 regulation 5(2)(c);</w:t>
      </w:r>
    </w:p>
    <w:p w14:paraId="797CE0EF" w14:textId="77777777" w:rsidR="6F99E30B" w:rsidRDefault="00000000" w:rsidP="00346FA4">
      <w:pPr>
        <w:tabs>
          <w:tab w:val="left" w:pos="540"/>
          <w:tab w:val="left" w:pos="1080"/>
          <w:tab w:val="left" w:pos="2016"/>
          <w:tab w:val="left" w:pos="2592"/>
          <w:tab w:val="left" w:pos="3168"/>
        </w:tabs>
        <w:spacing w:line="259" w:lineRule="auto"/>
        <w:ind w:left="540" w:hanging="540"/>
        <w:jc w:val="both"/>
        <w:rPr>
          <w:rFonts w:ascii="Arial" w:hAnsi="Arial"/>
        </w:rPr>
      </w:pPr>
      <w:r w:rsidRPr="6F99E30B">
        <w:rPr>
          <w:rFonts w:ascii="Arial" w:eastAsia="Arial" w:hAnsi="Arial" w:cs="Arial"/>
        </w:rPr>
        <w:t>(g)</w:t>
      </w:r>
      <w:r>
        <w:rPr>
          <w:rFonts w:ascii="Arial" w:hAnsi="Arial"/>
        </w:rPr>
        <w:tab/>
      </w:r>
      <w:r w:rsidRPr="6F99E30B">
        <w:rPr>
          <w:rFonts w:ascii="Arial" w:eastAsia="Arial" w:hAnsi="Arial" w:cs="Arial"/>
        </w:rPr>
        <w:t>to perform any other function conferred on the audit committee by these regulations or another written law.</w:t>
      </w:r>
    </w:p>
    <w:p w14:paraId="46CE33A6" w14:textId="77777777" w:rsidR="35EF7399" w:rsidRDefault="00000000" w:rsidP="00346FA4">
      <w:pPr>
        <w:tabs>
          <w:tab w:val="left" w:pos="540"/>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6FA046D6"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Financial Considerations</w:t>
      </w:r>
    </w:p>
    <w:p w14:paraId="72CA7048"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5B4273C3" w14:textId="77777777" w:rsidR="6F99E30B" w:rsidRDefault="00000000" w:rsidP="6F99E30B">
      <w:pPr>
        <w:tabs>
          <w:tab w:val="left" w:pos="1080"/>
          <w:tab w:val="left" w:pos="2016"/>
          <w:tab w:val="left" w:pos="2592"/>
          <w:tab w:val="left" w:pos="3168"/>
        </w:tabs>
        <w:spacing w:line="259" w:lineRule="auto"/>
        <w:jc w:val="both"/>
        <w:rPr>
          <w:rFonts w:ascii="Arial" w:hAnsi="Arial"/>
        </w:rPr>
      </w:pPr>
      <w:r w:rsidRPr="6F99E30B">
        <w:rPr>
          <w:rFonts w:ascii="Arial" w:eastAsia="Arial" w:hAnsi="Arial" w:cs="Arial"/>
        </w:rPr>
        <w:t>Implementation of some audit recommendations may require additional funds and will be the subject of separate budget submissions as and when required.</w:t>
      </w:r>
      <w:r w:rsidRPr="6F99E30B">
        <w:t xml:space="preserve"> </w:t>
      </w:r>
      <w:r w:rsidRPr="6F99E30B">
        <w:rPr>
          <w:rFonts w:ascii="Arial" w:eastAsia="Arial" w:hAnsi="Arial" w:cs="Arial"/>
        </w:rPr>
        <w:t>The Town’s Purchasing Policy and Procurement Framework will govern any required engagements.</w:t>
      </w:r>
    </w:p>
    <w:p w14:paraId="1F5FF88D"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3FCF049A"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Risk Management Implications</w:t>
      </w:r>
    </w:p>
    <w:p w14:paraId="03F05773"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 xml:space="preserve"> </w:t>
      </w:r>
    </w:p>
    <w:p w14:paraId="36577F8A" w14:textId="77777777" w:rsidR="00734708" w:rsidRDefault="00000000" w:rsidP="380F69C8">
      <w:pPr>
        <w:tabs>
          <w:tab w:val="left" w:pos="1080"/>
          <w:tab w:val="left" w:pos="2016"/>
          <w:tab w:val="left" w:pos="2592"/>
          <w:tab w:val="left" w:pos="3168"/>
        </w:tabs>
        <w:spacing w:line="257" w:lineRule="auto"/>
        <w:rPr>
          <w:rFonts w:ascii="Arial" w:eastAsia="Arial" w:hAnsi="Arial" w:cs="Arial"/>
        </w:rPr>
      </w:pPr>
      <w:r>
        <w:rPr>
          <w:rFonts w:ascii="Arial" w:eastAsia="Arial" w:hAnsi="Arial" w:cs="Arial"/>
        </w:rPr>
        <w:t>Financial Risk</w:t>
      </w:r>
      <w:r>
        <w:rPr>
          <w:rFonts w:ascii="Arial" w:eastAsia="Arial" w:hAnsi="Arial" w:cs="Arial"/>
        </w:rPr>
        <w:br/>
        <w:t>Medium</w:t>
      </w:r>
    </w:p>
    <w:p w14:paraId="55C4A3C7" w14:textId="77777777" w:rsidR="00734708" w:rsidRDefault="00734708" w:rsidP="380F69C8">
      <w:pPr>
        <w:tabs>
          <w:tab w:val="left" w:pos="1080"/>
          <w:tab w:val="left" w:pos="2016"/>
          <w:tab w:val="left" w:pos="2592"/>
          <w:tab w:val="left" w:pos="3168"/>
        </w:tabs>
        <w:spacing w:line="257" w:lineRule="auto"/>
        <w:rPr>
          <w:rFonts w:ascii="Arial" w:eastAsia="Arial" w:hAnsi="Arial" w:cs="Arial"/>
        </w:rPr>
      </w:pPr>
    </w:p>
    <w:p w14:paraId="73CBF08B" w14:textId="77777777" w:rsidR="6F99E30B" w:rsidRDefault="00000000" w:rsidP="6F99E30B">
      <w:pPr>
        <w:tabs>
          <w:tab w:val="left" w:pos="1080"/>
          <w:tab w:val="left" w:pos="2016"/>
          <w:tab w:val="left" w:pos="2592"/>
          <w:tab w:val="left" w:pos="3168"/>
        </w:tabs>
        <w:spacing w:line="257" w:lineRule="auto"/>
        <w:rPr>
          <w:rFonts w:ascii="Arial" w:hAnsi="Arial"/>
        </w:rPr>
      </w:pPr>
      <w:r w:rsidRPr="6F99E30B">
        <w:rPr>
          <w:rFonts w:ascii="Arial" w:eastAsia="Arial" w:hAnsi="Arial" w:cs="Arial"/>
        </w:rPr>
        <w:t>Risk implications are detailed in the Audit Risk Register.</w:t>
      </w:r>
    </w:p>
    <w:p w14:paraId="71D7E9DF" w14:textId="77777777" w:rsidR="00200A02" w:rsidRDefault="00200A02" w:rsidP="380F69C8">
      <w:pPr>
        <w:tabs>
          <w:tab w:val="left" w:pos="1080"/>
          <w:tab w:val="left" w:pos="2016"/>
          <w:tab w:val="left" w:pos="2592"/>
          <w:tab w:val="left" w:pos="3168"/>
        </w:tabs>
        <w:spacing w:line="257" w:lineRule="auto"/>
        <w:rPr>
          <w:rFonts w:ascii="Arial" w:eastAsia="Arial" w:hAnsi="Arial" w:cs="Arial"/>
        </w:rPr>
      </w:pPr>
    </w:p>
    <w:p w14:paraId="03340714" w14:textId="77777777" w:rsidR="00200A02" w:rsidRDefault="00000000" w:rsidP="00200A02">
      <w:pPr>
        <w:tabs>
          <w:tab w:val="left" w:pos="1080"/>
          <w:tab w:val="left" w:pos="2016"/>
          <w:tab w:val="left" w:pos="2592"/>
          <w:tab w:val="left" w:pos="3168"/>
        </w:tabs>
        <w:spacing w:line="257" w:lineRule="auto"/>
        <w:rPr>
          <w:rFonts w:ascii="Arial" w:eastAsia="Arial" w:hAnsi="Arial" w:cs="Arial"/>
          <w:b/>
          <w:bCs/>
        </w:rPr>
      </w:pPr>
      <w:r>
        <w:rPr>
          <w:rFonts w:ascii="Arial" w:eastAsia="Arial" w:hAnsi="Arial" w:cs="Arial"/>
          <w:b/>
          <w:bCs/>
        </w:rPr>
        <w:t>Declaration of Conflicts of Interest</w:t>
      </w:r>
    </w:p>
    <w:p w14:paraId="7E002F80" w14:textId="77777777" w:rsidR="00200A02" w:rsidRDefault="00000000" w:rsidP="00200A02">
      <w:pPr>
        <w:tabs>
          <w:tab w:val="left" w:pos="1080"/>
          <w:tab w:val="left" w:pos="2016"/>
          <w:tab w:val="left" w:pos="2592"/>
          <w:tab w:val="left" w:pos="3168"/>
        </w:tabs>
        <w:spacing w:line="257" w:lineRule="auto"/>
        <w:rPr>
          <w:rFonts w:ascii="Arial" w:eastAsia="Arial" w:hAnsi="Arial" w:cs="Arial"/>
          <w:b/>
          <w:bCs/>
        </w:rPr>
      </w:pPr>
      <w:r w:rsidRPr="380F69C8">
        <w:rPr>
          <w:rFonts w:ascii="Arial" w:eastAsia="Arial" w:hAnsi="Arial" w:cs="Arial"/>
          <w:b/>
          <w:bCs/>
        </w:rPr>
        <w:t xml:space="preserve"> </w:t>
      </w:r>
    </w:p>
    <w:p w14:paraId="682B4C44" w14:textId="77777777" w:rsidR="00200A02" w:rsidRDefault="00000000" w:rsidP="00200A02">
      <w:pPr>
        <w:tabs>
          <w:tab w:val="left" w:pos="1080"/>
          <w:tab w:val="left" w:pos="2016"/>
          <w:tab w:val="left" w:pos="2592"/>
          <w:tab w:val="left" w:pos="3168"/>
        </w:tabs>
        <w:spacing w:line="257" w:lineRule="auto"/>
        <w:rPr>
          <w:rFonts w:ascii="Arial" w:eastAsia="Arial" w:hAnsi="Arial" w:cs="Arial"/>
        </w:rPr>
      </w:pPr>
      <w:r>
        <w:rPr>
          <w:rFonts w:ascii="Arial" w:eastAsia="Arial" w:hAnsi="Arial" w:cs="Arial"/>
        </w:rPr>
        <w:t>All officers involved in the preparation of this report have considered and determined that they do not have a conflict of interest in the matter.</w:t>
      </w:r>
    </w:p>
    <w:p w14:paraId="6019CCE7"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380F69C8">
        <w:rPr>
          <w:rFonts w:ascii="Arial" w:eastAsia="Arial" w:hAnsi="Arial" w:cs="Arial"/>
        </w:rPr>
        <w:t xml:space="preserve"> </w:t>
      </w:r>
    </w:p>
    <w:p w14:paraId="58D6B1F4" w14:textId="77777777" w:rsidR="35EF7399" w:rsidRDefault="00000000" w:rsidP="380F69C8">
      <w:pPr>
        <w:tabs>
          <w:tab w:val="left" w:pos="1080"/>
          <w:tab w:val="left" w:pos="2016"/>
          <w:tab w:val="left" w:pos="2592"/>
          <w:tab w:val="left" w:pos="3168"/>
        </w:tabs>
        <w:spacing w:line="257" w:lineRule="auto"/>
        <w:rPr>
          <w:rFonts w:ascii="Arial" w:eastAsia="Arial" w:hAnsi="Arial" w:cs="Arial"/>
          <w:b/>
          <w:bCs/>
          <w:u w:val="single"/>
        </w:rPr>
      </w:pPr>
      <w:r w:rsidRPr="380F69C8">
        <w:rPr>
          <w:rFonts w:ascii="Arial" w:eastAsia="Arial" w:hAnsi="Arial" w:cs="Arial"/>
          <w:b/>
          <w:bCs/>
          <w:u w:val="single"/>
        </w:rPr>
        <w:t xml:space="preserve">Officer Recommendation – </w:t>
      </w:r>
      <w:r w:rsidRPr="6424539B">
        <w:rPr>
          <w:rFonts w:ascii="Arial" w:eastAsia="Arial" w:hAnsi="Arial" w:cs="Arial"/>
          <w:b/>
          <w:bCs/>
          <w:u w:val="single"/>
        </w:rPr>
        <w:t>I</w:t>
      </w:r>
      <w:r w:rsidRPr="380F69C8">
        <w:rPr>
          <w:rFonts w:ascii="Arial" w:eastAsia="Arial" w:hAnsi="Arial" w:cs="Arial"/>
          <w:b/>
          <w:bCs/>
          <w:u w:val="single"/>
        </w:rPr>
        <w:t>8.2</w:t>
      </w:r>
    </w:p>
    <w:p w14:paraId="3F75B708" w14:textId="77777777" w:rsidR="35EF7399" w:rsidRDefault="35EF7399" w:rsidP="380F69C8">
      <w:pPr>
        <w:tabs>
          <w:tab w:val="left" w:pos="1080"/>
          <w:tab w:val="left" w:pos="2016"/>
          <w:tab w:val="left" w:pos="2592"/>
          <w:tab w:val="left" w:pos="3168"/>
        </w:tabs>
        <w:spacing w:line="257" w:lineRule="auto"/>
        <w:rPr>
          <w:rFonts w:ascii="Arial" w:eastAsia="Arial" w:hAnsi="Arial" w:cs="Arial"/>
          <w:vanish/>
          <w:color w:val="FF0000"/>
          <w:sz w:val="16"/>
          <w:szCs w:val="16"/>
        </w:rPr>
      </w:pPr>
    </w:p>
    <w:p w14:paraId="21FB7C22" w14:textId="77777777" w:rsidR="35EF7399" w:rsidRDefault="00000000" w:rsidP="380F69C8">
      <w:pPr>
        <w:tabs>
          <w:tab w:val="left" w:pos="1080"/>
          <w:tab w:val="left" w:pos="2016"/>
          <w:tab w:val="left" w:pos="2592"/>
          <w:tab w:val="left" w:pos="3168"/>
        </w:tabs>
        <w:spacing w:line="257" w:lineRule="auto"/>
        <w:rPr>
          <w:rFonts w:ascii="Arial" w:eastAsia="Arial" w:hAnsi="Arial" w:cs="Arial"/>
        </w:rPr>
      </w:pPr>
      <w:r w:rsidRPr="6F99E30B">
        <w:rPr>
          <w:rFonts w:ascii="Arial" w:eastAsia="Arial" w:hAnsi="Arial" w:cs="Arial"/>
        </w:rPr>
        <w:t xml:space="preserve"> </w:t>
      </w:r>
    </w:p>
    <w:p w14:paraId="47D5F01B" w14:textId="77777777" w:rsidR="6F99E30B" w:rsidRDefault="00000000" w:rsidP="6F99E30B">
      <w:pPr>
        <w:tabs>
          <w:tab w:val="left" w:pos="720"/>
          <w:tab w:val="left" w:pos="1080"/>
          <w:tab w:val="left" w:pos="2016"/>
          <w:tab w:val="left" w:pos="2592"/>
          <w:tab w:val="left" w:pos="3168"/>
        </w:tabs>
        <w:spacing w:line="259" w:lineRule="auto"/>
        <w:jc w:val="both"/>
        <w:rPr>
          <w:rFonts w:ascii="Arial" w:hAnsi="Arial"/>
        </w:rPr>
      </w:pPr>
      <w:r w:rsidRPr="6F99E30B">
        <w:rPr>
          <w:rFonts w:ascii="Arial" w:eastAsia="Arial" w:hAnsi="Arial" w:cs="Arial"/>
        </w:rPr>
        <w:t>That the Audit and Governance Committee receives the Audit Risk Register and notes the action taken or proposed to address the identified risks.</w:t>
      </w:r>
    </w:p>
    <w:p w14:paraId="756907C8" w14:textId="77777777" w:rsidR="35EF7399" w:rsidRDefault="00000000" w:rsidP="380F69C8">
      <w:pPr>
        <w:tabs>
          <w:tab w:val="left" w:pos="720"/>
          <w:tab w:val="left" w:pos="1080"/>
          <w:tab w:val="left" w:pos="2016"/>
          <w:tab w:val="left" w:pos="2592"/>
          <w:tab w:val="left" w:pos="3168"/>
        </w:tabs>
        <w:spacing w:line="257" w:lineRule="auto"/>
        <w:rPr>
          <w:rFonts w:ascii="Arial" w:eastAsia="Arial" w:hAnsi="Arial" w:cs="Arial"/>
        </w:rPr>
      </w:pPr>
      <w:r w:rsidRPr="3D6E1523">
        <w:rPr>
          <w:rFonts w:ascii="Arial" w:eastAsia="Arial" w:hAnsi="Arial" w:cs="Arial"/>
        </w:rPr>
        <w:t xml:space="preserve"> </w:t>
      </w:r>
    </w:p>
    <w:p w14:paraId="595C8AE7" w14:textId="77777777" w:rsidR="00A853D8" w:rsidRDefault="00000000" w:rsidP="7B3E56B8">
      <w:pPr>
        <w:tabs>
          <w:tab w:val="left" w:pos="1080"/>
          <w:tab w:val="left" w:pos="2016"/>
          <w:tab w:val="left" w:pos="2592"/>
          <w:tab w:val="left" w:pos="3168"/>
        </w:tabs>
        <w:spacing w:line="257" w:lineRule="auto"/>
        <w:rPr>
          <w:rFonts w:ascii="Arial" w:eastAsia="Arial" w:hAnsi="Arial"/>
        </w:rPr>
      </w:pPr>
      <w:r w:rsidRPr="3D6E1523">
        <w:rPr>
          <w:rFonts w:ascii="Arial" w:eastAsia="Arial" w:hAnsi="Arial" w:cs="Arial"/>
          <w:b/>
          <w:bCs/>
        </w:rPr>
        <w:t xml:space="preserve">Voting requirements: </w:t>
      </w:r>
      <w:r>
        <w:rPr>
          <w:rFonts w:ascii="Arial" w:eastAsia="Arial" w:hAnsi="Arial" w:cs="Arial"/>
          <w:b/>
          <w:bCs/>
        </w:rPr>
        <w:t>Simple Majority</w:t>
      </w:r>
    </w:p>
    <w:p w14:paraId="4E499483" w14:textId="77777777" w:rsidR="35EF7399" w:rsidRDefault="35EF7399" w:rsidP="380F69C8">
      <w:pPr>
        <w:tabs>
          <w:tab w:val="left" w:pos="1080"/>
          <w:tab w:val="left" w:pos="2016"/>
          <w:tab w:val="left" w:pos="2592"/>
          <w:tab w:val="left" w:pos="3168"/>
        </w:tabs>
        <w:spacing w:line="257" w:lineRule="auto"/>
        <w:rPr>
          <w:rFonts w:ascii="Arial" w:eastAsia="Arial" w:hAnsi="Arial" w:cs="Arial"/>
          <w:vanish/>
          <w:color w:val="FF0000"/>
          <w:sz w:val="16"/>
          <w:szCs w:val="16"/>
        </w:rPr>
      </w:pPr>
    </w:p>
    <w:p w14:paraId="77D34233" w14:textId="77777777" w:rsidR="35EF7399" w:rsidRDefault="35EF7399" w:rsidP="380F69C8">
      <w:pPr>
        <w:tabs>
          <w:tab w:val="left" w:pos="1080"/>
          <w:tab w:val="left" w:pos="2016"/>
          <w:tab w:val="left" w:pos="2592"/>
          <w:tab w:val="left" w:pos="3168"/>
        </w:tabs>
        <w:spacing w:line="257" w:lineRule="auto"/>
        <w:rPr>
          <w:rFonts w:ascii="Arial" w:hAnsi="Arial"/>
        </w:rPr>
      </w:pPr>
    </w:p>
    <w:p w14:paraId="7E9F8BD8"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color w:val="FFFFFF"/>
          <w:sz w:val="4"/>
        </w:rPr>
        <w:br w:type="page"/>
      </w:r>
      <w:r>
        <w:rPr>
          <w:rFonts w:ascii="Arial" w:eastAsia="Arial" w:hAnsi="Arial" w:cs="Arial"/>
          <w:b/>
          <w:color w:val="000000"/>
        </w:rPr>
        <w:lastRenderedPageBreak/>
        <w:fldChar w:fldCharType="begin"/>
      </w:r>
      <w:r>
        <w:rPr>
          <w:rFonts w:ascii="Arial" w:eastAsia="Arial" w:hAnsi="Arial" w:cs="Arial"/>
          <w:b/>
          <w:color w:val="000000"/>
        </w:rPr>
        <w:instrText xml:space="preserve">TC </w:instrText>
      </w:r>
      <w:bookmarkStart w:id="22" w:name="_Toc256000179"/>
      <w:r>
        <w:rPr>
          <w:rFonts w:ascii="Arial" w:eastAsia="Arial" w:hAnsi="Arial" w:cs="Arial"/>
          <w:b/>
          <w:color w:val="000000"/>
        </w:rPr>
        <w:instrText>"9</w:instrText>
      </w:r>
      <w:r>
        <w:rPr>
          <w:rFonts w:ascii="Arial" w:eastAsia="Arial" w:hAnsi="Arial" w:cs="Arial"/>
          <w:b/>
          <w:color w:val="000000"/>
        </w:rPr>
        <w:tab/>
        <w:instrText>Motions of Which Previous Notice Has Been Given"</w:instrText>
      </w:r>
      <w:bookmarkEnd w:id="22"/>
      <w:r>
        <w:rPr>
          <w:rFonts w:ascii="Arial" w:eastAsia="Arial" w:hAnsi="Arial" w:cs="Arial"/>
          <w:b/>
          <w:color w:val="000000"/>
        </w:rPr>
        <w:instrText xml:space="preserve"> \f \l 1</w:instrText>
      </w:r>
      <w:r>
        <w:rPr>
          <w:rFonts w:ascii="Arial" w:eastAsia="Arial" w:hAnsi="Arial" w:cs="Arial"/>
          <w:b/>
          <w:color w:val="000000"/>
        </w:rPr>
        <w:fldChar w:fldCharType="end"/>
      </w:r>
      <w:bookmarkStart w:id="23" w:name="9__Motions_of_Which_Previous_Notice_Has"/>
      <w:r>
        <w:rPr>
          <w:rFonts w:ascii="Arial" w:eastAsia="Arial" w:hAnsi="Arial" w:cs="Arial"/>
          <w:b/>
          <w:color w:val="0033AB"/>
          <w:sz w:val="26"/>
        </w:rPr>
        <w:t>9</w:t>
      </w:r>
      <w:r>
        <w:rPr>
          <w:rFonts w:ascii="Arial" w:eastAsia="Arial" w:hAnsi="Arial" w:cs="Arial"/>
          <w:b/>
          <w:color w:val="0033AB"/>
          <w:sz w:val="26"/>
        </w:rPr>
        <w:tab/>
        <w:t>Motions of Which Previous Notice Has Been Given</w:t>
      </w:r>
    </w:p>
    <w:bookmarkEnd w:id="23"/>
    <w:p w14:paraId="49C4DE45" w14:textId="77777777" w:rsidR="00A77B3E" w:rsidRDefault="00A77B3E">
      <w:pPr>
        <w:tabs>
          <w:tab w:val="left" w:pos="360"/>
          <w:tab w:val="left" w:pos="400"/>
        </w:tabs>
        <w:ind w:left="360" w:hanging="360"/>
        <w:rPr>
          <w:rFonts w:ascii="Arial" w:eastAsia="Arial" w:hAnsi="Arial" w:cs="Arial"/>
          <w:b/>
          <w:color w:val="0033AB"/>
          <w:sz w:val="26"/>
        </w:rPr>
      </w:pPr>
    </w:p>
    <w:p w14:paraId="208FE033"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24" w:name="_Toc256000180"/>
      <w:r>
        <w:rPr>
          <w:rFonts w:ascii="Arial" w:eastAsia="Arial" w:hAnsi="Arial" w:cs="Arial"/>
          <w:b/>
          <w:color w:val="000000"/>
        </w:rPr>
        <w:instrText>"10</w:instrText>
      </w:r>
      <w:r>
        <w:rPr>
          <w:rFonts w:ascii="Arial" w:eastAsia="Arial" w:hAnsi="Arial" w:cs="Arial"/>
          <w:b/>
          <w:color w:val="000000"/>
        </w:rPr>
        <w:tab/>
        <w:instrText>Announcements of Notices of Motion for the Next Meeting"</w:instrText>
      </w:r>
      <w:bookmarkEnd w:id="24"/>
      <w:r>
        <w:rPr>
          <w:rFonts w:ascii="Arial" w:eastAsia="Arial" w:hAnsi="Arial" w:cs="Arial"/>
          <w:b/>
          <w:color w:val="000000"/>
        </w:rPr>
        <w:instrText xml:space="preserve"> \f \l 1</w:instrText>
      </w:r>
      <w:r>
        <w:rPr>
          <w:rFonts w:ascii="Arial" w:eastAsia="Arial" w:hAnsi="Arial" w:cs="Arial"/>
          <w:b/>
          <w:color w:val="000000"/>
        </w:rPr>
        <w:fldChar w:fldCharType="end"/>
      </w:r>
      <w:bookmarkStart w:id="25" w:name="10__Announcements_of_Notices_of_Motion_"/>
      <w:r>
        <w:rPr>
          <w:rFonts w:ascii="Arial" w:eastAsia="Arial" w:hAnsi="Arial" w:cs="Arial"/>
          <w:b/>
          <w:color w:val="0033AB"/>
          <w:sz w:val="26"/>
        </w:rPr>
        <w:t>10</w:t>
      </w:r>
      <w:r>
        <w:rPr>
          <w:rFonts w:ascii="Arial" w:eastAsia="Arial" w:hAnsi="Arial" w:cs="Arial"/>
          <w:b/>
          <w:color w:val="0033AB"/>
          <w:sz w:val="26"/>
        </w:rPr>
        <w:tab/>
        <w:t>Announcements of Notices of Motion for the Next Meeting</w:t>
      </w:r>
    </w:p>
    <w:bookmarkEnd w:id="25"/>
    <w:p w14:paraId="4A98C3EB" w14:textId="77777777" w:rsidR="00A77B3E" w:rsidRDefault="00A77B3E">
      <w:pPr>
        <w:tabs>
          <w:tab w:val="left" w:pos="360"/>
          <w:tab w:val="left" w:pos="400"/>
        </w:tabs>
        <w:ind w:left="360" w:hanging="360"/>
        <w:rPr>
          <w:rFonts w:ascii="Arial" w:eastAsia="Arial" w:hAnsi="Arial" w:cs="Arial"/>
          <w:b/>
          <w:color w:val="0033AB"/>
          <w:sz w:val="26"/>
        </w:rPr>
      </w:pPr>
    </w:p>
    <w:p w14:paraId="61A0DB78"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26" w:name="_Toc256000181"/>
      <w:r>
        <w:rPr>
          <w:rFonts w:ascii="Arial" w:eastAsia="Arial" w:hAnsi="Arial" w:cs="Arial"/>
          <w:b/>
          <w:color w:val="000000"/>
        </w:rPr>
        <w:instrText>"11</w:instrText>
      </w:r>
      <w:r>
        <w:rPr>
          <w:rFonts w:ascii="Arial" w:eastAsia="Arial" w:hAnsi="Arial" w:cs="Arial"/>
          <w:b/>
          <w:color w:val="000000"/>
        </w:rPr>
        <w:tab/>
        <w:instrText>Confidential Business"</w:instrText>
      </w:r>
      <w:bookmarkEnd w:id="26"/>
      <w:r>
        <w:rPr>
          <w:rFonts w:ascii="Arial" w:eastAsia="Arial" w:hAnsi="Arial" w:cs="Arial"/>
          <w:b/>
          <w:color w:val="000000"/>
        </w:rPr>
        <w:instrText xml:space="preserve"> \f \l 1</w:instrText>
      </w:r>
      <w:r>
        <w:rPr>
          <w:rFonts w:ascii="Arial" w:eastAsia="Arial" w:hAnsi="Arial" w:cs="Arial"/>
          <w:b/>
          <w:color w:val="000000"/>
        </w:rPr>
        <w:fldChar w:fldCharType="end"/>
      </w:r>
      <w:bookmarkStart w:id="27" w:name="11__Confidential_Business"/>
      <w:r>
        <w:rPr>
          <w:rFonts w:ascii="Arial" w:eastAsia="Arial" w:hAnsi="Arial" w:cs="Arial"/>
          <w:b/>
          <w:color w:val="0033AB"/>
          <w:sz w:val="26"/>
        </w:rPr>
        <w:t>11</w:t>
      </w:r>
      <w:r>
        <w:rPr>
          <w:rFonts w:ascii="Arial" w:eastAsia="Arial" w:hAnsi="Arial" w:cs="Arial"/>
          <w:b/>
          <w:color w:val="0033AB"/>
          <w:sz w:val="26"/>
        </w:rPr>
        <w:tab/>
        <w:t>Confidential Business</w:t>
      </w:r>
    </w:p>
    <w:bookmarkEnd w:id="27"/>
    <w:p w14:paraId="73108746" w14:textId="77777777" w:rsidR="00A77B3E" w:rsidRDefault="00A77B3E">
      <w:pPr>
        <w:tabs>
          <w:tab w:val="left" w:pos="360"/>
          <w:tab w:val="left" w:pos="400"/>
        </w:tabs>
        <w:ind w:left="360" w:hanging="360"/>
        <w:rPr>
          <w:rFonts w:ascii="Arial" w:eastAsia="Arial" w:hAnsi="Arial" w:cs="Arial"/>
          <w:b/>
          <w:color w:val="0033AB"/>
          <w:sz w:val="26"/>
        </w:rPr>
      </w:pPr>
    </w:p>
    <w:p w14:paraId="5C226BDC" w14:textId="77777777" w:rsidR="00A77B3E" w:rsidRDefault="00000000">
      <w:pPr>
        <w:tabs>
          <w:tab w:val="left" w:pos="360"/>
          <w:tab w:val="left" w:pos="400"/>
        </w:tabs>
        <w:ind w:left="360" w:hanging="360"/>
        <w:rPr>
          <w:rFonts w:ascii="Arial" w:eastAsia="Arial" w:hAnsi="Arial" w:cs="Arial"/>
          <w:b/>
          <w:color w:val="0033AB"/>
          <w:sz w:val="26"/>
        </w:rPr>
      </w:pPr>
      <w:r>
        <w:rPr>
          <w:rFonts w:ascii="Arial" w:eastAsia="Arial" w:hAnsi="Arial" w:cs="Arial"/>
          <w:b/>
          <w:color w:val="000000"/>
        </w:rPr>
        <w:fldChar w:fldCharType="begin"/>
      </w:r>
      <w:r>
        <w:rPr>
          <w:rFonts w:ascii="Arial" w:eastAsia="Arial" w:hAnsi="Arial" w:cs="Arial"/>
          <w:b/>
          <w:color w:val="000000"/>
        </w:rPr>
        <w:instrText xml:space="preserve">TC </w:instrText>
      </w:r>
      <w:bookmarkStart w:id="28" w:name="_Toc256000182"/>
      <w:r>
        <w:rPr>
          <w:rFonts w:ascii="Arial" w:eastAsia="Arial" w:hAnsi="Arial" w:cs="Arial"/>
          <w:b/>
          <w:color w:val="000000"/>
        </w:rPr>
        <w:instrText>"12</w:instrText>
      </w:r>
      <w:r>
        <w:rPr>
          <w:rFonts w:ascii="Arial" w:eastAsia="Arial" w:hAnsi="Arial" w:cs="Arial"/>
          <w:b/>
          <w:color w:val="000000"/>
        </w:rPr>
        <w:tab/>
        <w:instrText>Closure"</w:instrText>
      </w:r>
      <w:bookmarkEnd w:id="28"/>
      <w:r>
        <w:rPr>
          <w:rFonts w:ascii="Arial" w:eastAsia="Arial" w:hAnsi="Arial" w:cs="Arial"/>
          <w:b/>
          <w:color w:val="000000"/>
        </w:rPr>
        <w:instrText xml:space="preserve"> \f \l 1</w:instrText>
      </w:r>
      <w:r>
        <w:rPr>
          <w:rFonts w:ascii="Arial" w:eastAsia="Arial" w:hAnsi="Arial" w:cs="Arial"/>
          <w:b/>
          <w:color w:val="000000"/>
        </w:rPr>
        <w:fldChar w:fldCharType="end"/>
      </w:r>
      <w:bookmarkStart w:id="29" w:name="12__Closure"/>
      <w:r>
        <w:rPr>
          <w:rFonts w:ascii="Arial" w:eastAsia="Arial" w:hAnsi="Arial" w:cs="Arial"/>
          <w:b/>
          <w:color w:val="0033AB"/>
          <w:sz w:val="26"/>
        </w:rPr>
        <w:t>12</w:t>
      </w:r>
      <w:r>
        <w:rPr>
          <w:rFonts w:ascii="Arial" w:eastAsia="Arial" w:hAnsi="Arial" w:cs="Arial"/>
          <w:b/>
          <w:color w:val="0033AB"/>
          <w:sz w:val="26"/>
        </w:rPr>
        <w:tab/>
        <w:t>Closure</w:t>
      </w:r>
    </w:p>
    <w:bookmarkEnd w:id="29"/>
    <w:p w14:paraId="2F90B243" w14:textId="77777777" w:rsidR="25428A71" w:rsidRDefault="25428A71" w:rsidP="25428A71">
      <w:pPr>
        <w:rPr>
          <w:rFonts w:ascii="Arial" w:eastAsia="Arial" w:hAnsi="Arial" w:cs="Arial"/>
          <w:vanish/>
          <w:color w:val="FF0000"/>
          <w:sz w:val="16"/>
          <w:szCs w:val="16"/>
          <w:lang w:val="en-AU"/>
        </w:rPr>
      </w:pPr>
    </w:p>
    <w:p w14:paraId="5D1377EC" w14:textId="77777777" w:rsidR="25428A71" w:rsidRDefault="25428A71" w:rsidP="25428A71">
      <w:pPr>
        <w:rPr>
          <w:rFonts w:ascii="Arial" w:eastAsia="Arial" w:hAnsi="Arial" w:cs="Arial"/>
          <w:vanish/>
          <w:color w:val="FF0000"/>
          <w:sz w:val="16"/>
          <w:szCs w:val="16"/>
          <w:lang w:val="en-AU"/>
        </w:rPr>
      </w:pPr>
    </w:p>
    <w:p w14:paraId="4EEC92CB" w14:textId="77777777" w:rsidR="25428A71" w:rsidRDefault="25428A71" w:rsidP="25428A71">
      <w:pPr>
        <w:rPr>
          <w:rFonts w:ascii="Arial" w:eastAsia="Arial" w:hAnsi="Arial" w:cs="Arial"/>
          <w:color w:val="000000"/>
          <w:lang w:val="en-AU"/>
        </w:rPr>
      </w:pPr>
    </w:p>
    <w:p w14:paraId="64C84B76" w14:textId="77777777" w:rsidR="74D20250" w:rsidRDefault="00000000" w:rsidP="25428A71">
      <w:pPr>
        <w:tabs>
          <w:tab w:val="left" w:pos="1080"/>
          <w:tab w:val="left" w:pos="1620"/>
          <w:tab w:val="left" w:pos="1980"/>
          <w:tab w:val="left" w:pos="2520"/>
          <w:tab w:val="left" w:pos="3150"/>
          <w:tab w:val="left" w:pos="3510"/>
        </w:tabs>
        <w:rPr>
          <w:rFonts w:ascii="Arial" w:hAnsi="Arial"/>
          <w:szCs w:val="20"/>
          <w:lang w:val="en-AU"/>
        </w:rPr>
      </w:pPr>
      <w:r w:rsidRPr="04581A1A">
        <w:rPr>
          <w:rFonts w:ascii="Arial" w:eastAsia="Arial" w:hAnsi="Arial" w:cs="Arial"/>
          <w:lang w:val="en-AU"/>
        </w:rPr>
        <w:t xml:space="preserve">The next </w:t>
      </w:r>
      <w:r w:rsidR="53A3DEF1" w:rsidRPr="04581A1A">
        <w:rPr>
          <w:rFonts w:ascii="Arial" w:eastAsia="Arial" w:hAnsi="Arial" w:cs="Arial"/>
          <w:lang w:val="en-AU"/>
        </w:rPr>
        <w:t>Audit and Governance</w:t>
      </w:r>
      <w:r w:rsidRPr="04581A1A">
        <w:rPr>
          <w:rFonts w:ascii="Arial" w:eastAsia="Arial" w:hAnsi="Arial" w:cs="Arial"/>
          <w:lang w:val="en-AU"/>
        </w:rPr>
        <w:t xml:space="preserve"> Committee will be held on </w:t>
      </w:r>
      <w:r w:rsidR="7509B19E" w:rsidRPr="04581A1A">
        <w:rPr>
          <w:rFonts w:ascii="Arial" w:eastAsia="Arial" w:hAnsi="Arial" w:cs="Arial"/>
          <w:lang w:val="en-AU"/>
        </w:rPr>
        <w:t>Wedn</w:t>
      </w:r>
      <w:r w:rsidRPr="04581A1A">
        <w:rPr>
          <w:rFonts w:ascii="Arial" w:eastAsia="Arial" w:hAnsi="Arial" w:cs="Arial"/>
          <w:lang w:val="en-AU"/>
        </w:rPr>
        <w:t>esday</w:t>
      </w:r>
      <w:r w:rsidR="773F5D43" w:rsidRPr="04581A1A">
        <w:rPr>
          <w:rFonts w:ascii="Arial" w:eastAsia="Arial" w:hAnsi="Arial" w:cs="Arial"/>
          <w:lang w:val="en-AU"/>
        </w:rPr>
        <w:t xml:space="preserve"> </w:t>
      </w:r>
      <w:r w:rsidR="59FCFC73" w:rsidRPr="04581A1A">
        <w:rPr>
          <w:rFonts w:ascii="Arial" w:eastAsia="Arial" w:hAnsi="Arial" w:cs="Arial"/>
          <w:lang w:val="en-AU"/>
        </w:rPr>
        <w:t>6 March</w:t>
      </w:r>
      <w:r w:rsidRPr="04581A1A">
        <w:rPr>
          <w:rFonts w:ascii="Arial" w:eastAsia="Arial" w:hAnsi="Arial" w:cs="Arial"/>
          <w:lang w:val="en-AU"/>
        </w:rPr>
        <w:t xml:space="preserve"> commencing at </w:t>
      </w:r>
      <w:r w:rsidR="59888AB4" w:rsidRPr="04581A1A">
        <w:rPr>
          <w:rFonts w:ascii="Arial" w:eastAsia="Arial" w:hAnsi="Arial" w:cs="Arial"/>
          <w:lang w:val="en-AU"/>
        </w:rPr>
        <w:t>5</w:t>
      </w:r>
      <w:r w:rsidRPr="04581A1A">
        <w:rPr>
          <w:rFonts w:ascii="Arial" w:eastAsia="Arial" w:hAnsi="Arial" w:cs="Arial"/>
          <w:lang w:val="en-AU"/>
        </w:rPr>
        <w:t>.</w:t>
      </w:r>
      <w:r w:rsidR="0F2BA648" w:rsidRPr="04581A1A">
        <w:rPr>
          <w:rFonts w:ascii="Arial" w:eastAsia="Arial" w:hAnsi="Arial" w:cs="Arial"/>
          <w:lang w:val="en-AU"/>
        </w:rPr>
        <w:t>0</w:t>
      </w:r>
      <w:r w:rsidRPr="04581A1A">
        <w:rPr>
          <w:rFonts w:ascii="Arial" w:eastAsia="Arial" w:hAnsi="Arial" w:cs="Arial"/>
          <w:lang w:val="en-AU"/>
        </w:rPr>
        <w:t>0pm.</w:t>
      </w:r>
    </w:p>
    <w:p w14:paraId="7303E646" w14:textId="77777777" w:rsidR="74D20250" w:rsidRDefault="00000000" w:rsidP="25428A71">
      <w:pPr>
        <w:tabs>
          <w:tab w:val="left" w:pos="1080"/>
          <w:tab w:val="left" w:pos="1620"/>
          <w:tab w:val="left" w:pos="1980"/>
          <w:tab w:val="left" w:pos="2520"/>
          <w:tab w:val="left" w:pos="3150"/>
          <w:tab w:val="left" w:pos="3510"/>
        </w:tabs>
        <w:rPr>
          <w:rFonts w:ascii="Arial" w:hAnsi="Arial"/>
          <w:szCs w:val="20"/>
          <w:lang w:val="en-AU"/>
        </w:rPr>
      </w:pPr>
      <w:r w:rsidRPr="11C128A7">
        <w:rPr>
          <w:rFonts w:ascii="Arial" w:eastAsia="Arial" w:hAnsi="Arial" w:cs="Arial"/>
          <w:lang w:val="en-AU"/>
        </w:rPr>
        <w:t xml:space="preserve"> </w:t>
      </w:r>
    </w:p>
    <w:p w14:paraId="77A607A8" w14:textId="77777777" w:rsidR="25428A71" w:rsidRDefault="25428A71" w:rsidP="18B222AC">
      <w:pPr>
        <w:rPr>
          <w:rFonts w:ascii="Arial" w:eastAsia="Arial" w:hAnsi="Arial" w:cs="Arial"/>
          <w:vanish/>
          <w:lang w:val="en-AU"/>
        </w:rPr>
      </w:pPr>
    </w:p>
    <w:p w14:paraId="3780BE87" w14:textId="77777777" w:rsidR="00A77B3E" w:rsidRDefault="00A77B3E">
      <w:pPr>
        <w:tabs>
          <w:tab w:val="left" w:pos="360"/>
          <w:tab w:val="left" w:pos="400"/>
        </w:tabs>
        <w:ind w:left="360" w:hanging="360"/>
        <w:rPr>
          <w:rFonts w:ascii="Arial" w:eastAsia="Arial" w:hAnsi="Arial" w:cs="Arial"/>
          <w:b/>
          <w:color w:val="0033AB"/>
          <w:sz w:val="26"/>
        </w:rPr>
      </w:pPr>
    </w:p>
    <w:sectPr w:rsidR="00A77B3E" w:rsidSect="00280204">
      <w:headerReference w:type="default" r:id="rId8"/>
      <w:footerReference w:type="default" r:id="rId9"/>
      <w:pgSz w:w="11906" w:h="16838"/>
      <w:pgMar w:top="1440" w:right="1440" w:bottom="1440" w:left="1440"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71E8" w14:textId="77777777" w:rsidR="006D362C" w:rsidRDefault="006D362C">
      <w:r>
        <w:separator/>
      </w:r>
    </w:p>
  </w:endnote>
  <w:endnote w:type="continuationSeparator" w:id="0">
    <w:p w14:paraId="1C5374C6" w14:textId="77777777" w:rsidR="006D362C" w:rsidRDefault="006D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452"/>
      <w:gridCol w:w="6790"/>
    </w:tblGrid>
    <w:tr w:rsidR="00B00E7C" w14:paraId="231FBA4C" w14:textId="77777777">
      <w:tc>
        <w:tcPr>
          <w:tcW w:w="0" w:type="auto"/>
        </w:tcPr>
        <w:p w14:paraId="02D2F19F" w14:textId="77777777" w:rsidR="00B00E7C" w:rsidRDefault="00000000">
          <w:pPr>
            <w:rPr>
              <w:rFonts w:ascii="Arial" w:eastAsia="Arial" w:hAnsi="Arial" w:cs="Arial"/>
              <w:color w:val="007D69"/>
              <w:sz w:val="22"/>
            </w:rPr>
          </w:pPr>
          <w:r>
            <w:rPr>
              <w:rFonts w:ascii="Arial" w:eastAsia="Arial" w:hAnsi="Arial" w:cs="Arial"/>
              <w:color w:val="007D69"/>
              <w:sz w:val="22"/>
            </w:rPr>
            <w:t xml:space="preserve"> </w:t>
          </w:r>
        </w:p>
      </w:tc>
      <w:tc>
        <w:tcPr>
          <w:tcW w:w="0" w:type="auto"/>
        </w:tcPr>
        <w:p w14:paraId="718C016E" w14:textId="77777777" w:rsidR="00B00E7C" w:rsidRDefault="00000000">
          <w:pPr>
            <w:jc w:val="right"/>
            <w:rPr>
              <w:rFonts w:ascii="Arial" w:eastAsia="Arial" w:hAnsi="Arial" w:cs="Arial"/>
              <w:color w:val="007D69"/>
              <w:sz w:val="22"/>
            </w:rPr>
          </w:pPr>
          <w:r>
            <w:rPr>
              <w:rFonts w:ascii="Arial" w:eastAsia="Arial" w:hAnsi="Arial" w:cs="Arial"/>
              <w:color w:val="007D69"/>
              <w:sz w:val="22"/>
            </w:rPr>
            <w:fldChar w:fldCharType="begin"/>
          </w:r>
          <w:r>
            <w:rPr>
              <w:rFonts w:ascii="Arial" w:eastAsia="Arial" w:hAnsi="Arial" w:cs="Arial"/>
              <w:color w:val="007D69"/>
              <w:sz w:val="22"/>
            </w:rPr>
            <w:instrText>PAGE</w:instrText>
          </w:r>
          <w:r>
            <w:rPr>
              <w:rFonts w:ascii="Arial" w:eastAsia="Arial" w:hAnsi="Arial" w:cs="Arial"/>
              <w:color w:val="007D69"/>
              <w:sz w:val="22"/>
            </w:rPr>
            <w:fldChar w:fldCharType="separate"/>
          </w:r>
          <w:r>
            <w:rPr>
              <w:rFonts w:ascii="Arial" w:eastAsia="Arial" w:hAnsi="Arial" w:cs="Arial"/>
              <w:color w:val="007D69"/>
              <w:sz w:val="22"/>
            </w:rPr>
            <w:t>12</w:t>
          </w:r>
          <w:r>
            <w:rPr>
              <w:rFonts w:ascii="Arial" w:eastAsia="Arial" w:hAnsi="Arial" w:cs="Arial"/>
              <w:color w:val="007D69"/>
              <w:sz w:val="22"/>
            </w:rPr>
            <w:fldChar w:fldCharType="end"/>
          </w:r>
          <w:r>
            <w:rPr>
              <w:rFonts w:ascii="Arial" w:eastAsia="Arial" w:hAnsi="Arial" w:cs="Arial"/>
              <w:color w:val="007D69"/>
              <w:sz w:val="22"/>
            </w:rPr>
            <w:t xml:space="preserve"> of </w:t>
          </w:r>
          <w:r>
            <w:rPr>
              <w:rFonts w:ascii="Arial" w:eastAsia="Arial" w:hAnsi="Arial" w:cs="Arial"/>
              <w:color w:val="007D69"/>
              <w:sz w:val="22"/>
            </w:rPr>
            <w:fldChar w:fldCharType="begin"/>
          </w:r>
          <w:r>
            <w:rPr>
              <w:rFonts w:ascii="Arial" w:eastAsia="Arial" w:hAnsi="Arial" w:cs="Arial"/>
              <w:color w:val="007D69"/>
              <w:sz w:val="22"/>
            </w:rPr>
            <w:instrText>NUMPAGES</w:instrText>
          </w:r>
          <w:r>
            <w:rPr>
              <w:rFonts w:ascii="Arial" w:eastAsia="Arial" w:hAnsi="Arial" w:cs="Arial"/>
              <w:color w:val="007D69"/>
              <w:sz w:val="22"/>
            </w:rPr>
            <w:fldChar w:fldCharType="separate"/>
          </w:r>
          <w:r>
            <w:rPr>
              <w:rFonts w:ascii="Arial" w:eastAsia="Arial" w:hAnsi="Arial" w:cs="Arial"/>
              <w:color w:val="007D69"/>
              <w:sz w:val="22"/>
            </w:rPr>
            <w:t>12</w:t>
          </w:r>
          <w:r>
            <w:rPr>
              <w:rFonts w:ascii="Arial" w:eastAsia="Arial" w:hAnsi="Arial" w:cs="Arial"/>
              <w:color w:val="007D69"/>
              <w:sz w:val="22"/>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D2F9" w14:textId="77777777" w:rsidR="006D362C" w:rsidRDefault="006D362C">
      <w:r>
        <w:separator/>
      </w:r>
    </w:p>
  </w:footnote>
  <w:footnote w:type="continuationSeparator" w:id="0">
    <w:p w14:paraId="0D7B4087" w14:textId="77777777" w:rsidR="006D362C" w:rsidRDefault="006D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bottom w:w="80" w:type="dxa"/>
      </w:tblCellMar>
      <w:tblLook w:val="04A0" w:firstRow="1" w:lastRow="0" w:firstColumn="1" w:lastColumn="0" w:noHBand="0" w:noVBand="1"/>
    </w:tblPr>
    <w:tblGrid>
      <w:gridCol w:w="11688"/>
      <w:gridCol w:w="437"/>
    </w:tblGrid>
    <w:tr w:rsidR="00B00E7C" w14:paraId="31142C07" w14:textId="77777777">
      <w:tc>
        <w:tcPr>
          <w:tcW w:w="0" w:type="auto"/>
        </w:tcPr>
        <w:p w14:paraId="28DD2FAE" w14:textId="77777777" w:rsidR="00B00E7C" w:rsidRDefault="00000000">
          <w:pPr>
            <w:rPr>
              <w:rFonts w:ascii="Arial" w:eastAsia="Arial" w:hAnsi="Arial" w:cs="Arial"/>
              <w:color w:val="007D69"/>
              <w:sz w:val="20"/>
            </w:rPr>
          </w:pPr>
          <w:r>
            <w:rPr>
              <w:rFonts w:ascii="Arial" w:eastAsia="Arial" w:hAnsi="Arial" w:cs="Arial"/>
              <w:color w:val="007D69"/>
              <w:sz w:val="20"/>
            </w:rPr>
            <w:t>AGENDA - Audit and Governance Committee WEDNESDAY, 13 December 2023</w:t>
          </w:r>
        </w:p>
      </w:tc>
      <w:tc>
        <w:tcPr>
          <w:tcW w:w="0" w:type="auto"/>
        </w:tcPr>
        <w:p w14:paraId="487AFBA1" w14:textId="77777777" w:rsidR="00B00E7C" w:rsidRDefault="00000000">
          <w:pPr>
            <w:jc w:val="right"/>
            <w:rPr>
              <w:rFonts w:ascii="Arial" w:eastAsia="Arial" w:hAnsi="Arial" w:cs="Arial"/>
              <w:color w:val="007D69"/>
              <w:sz w:val="20"/>
            </w:rPr>
          </w:pPr>
          <w:r>
            <w:rPr>
              <w:rFonts w:ascii="Arial" w:eastAsia="Arial" w:hAnsi="Arial" w:cs="Arial"/>
              <w:color w:val="007D69"/>
              <w:sz w:val="20"/>
            </w:rPr>
            <w:t xml:space="preserve"> </w:t>
          </w:r>
        </w:p>
      </w:tc>
    </w:tr>
  </w:tbl>
  <w:p w14:paraId="6DE9C887" w14:textId="77777777" w:rsidR="00B00E7C" w:rsidRDefault="00000000">
    <w:pPr>
      <w:rPr>
        <w:rFonts w:ascii="Arial" w:eastAsia="Arial" w:hAnsi="Arial" w:cs="Arial"/>
        <w:color w:val="007D69"/>
        <w:sz w:val="20"/>
      </w:rPr>
    </w:pPr>
    <w:r>
      <w:rPr>
        <w:rFonts w:ascii="Arial" w:eastAsia="Arial" w:hAnsi="Arial" w:cs="Arial"/>
        <w:noProof/>
        <w:color w:val="007D69"/>
        <w:sz w:val="20"/>
      </w:rPr>
      <w:drawing>
        <wp:anchor distT="0" distB="0" distL="114300" distR="114300" simplePos="0" relativeHeight="251658240" behindDoc="1" locked="0" layoutInCell="1" allowOverlap="1" wp14:anchorId="4CB33250" wp14:editId="119E1237">
          <wp:simplePos x="0" y="0"/>
          <wp:positionH relativeFrom="page">
            <wp:posOffset>5973240</wp:posOffset>
          </wp:positionH>
          <wp:positionV relativeFrom="page">
            <wp:posOffset>180000</wp:posOffset>
          </wp:positionV>
          <wp:extent cx="687070" cy="5270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687070" cy="527050"/>
                  </a:xfrm>
                  <a:prstGeom prst="rect">
                    <a:avLst/>
                  </a:prstGeom>
                </pic:spPr>
              </pic:pic>
            </a:graphicData>
          </a:graphic>
        </wp:anchor>
      </w:drawing>
    </w:r>
    <w:r>
      <w:rPr>
        <w:rFonts w:ascii="Arial" w:eastAsia="Arial" w:hAnsi="Arial" w:cs="Arial"/>
        <w:noProof/>
        <w:color w:val="007D69"/>
        <w:sz w:val="20"/>
      </w:rPr>
      <w:drawing>
        <wp:anchor distT="0" distB="0" distL="114300" distR="114300" simplePos="0" relativeHeight="251659264" behindDoc="1" locked="0" layoutInCell="1" allowOverlap="1" wp14:anchorId="782D71B6" wp14:editId="027059FE">
          <wp:simplePos x="0" y="0"/>
          <wp:positionH relativeFrom="page">
            <wp:posOffset>0</wp:posOffset>
          </wp:positionH>
          <wp:positionV relativeFrom="page">
            <wp:posOffset>10097949</wp:posOffset>
          </wp:positionV>
          <wp:extent cx="7560310" cy="59418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7560310" cy="5941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6FD10"/>
    <w:multiLevelType w:val="multilevel"/>
    <w:tmpl w:val="7E08534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9FB986B"/>
    <w:multiLevelType w:val="hybridMultilevel"/>
    <w:tmpl w:val="00000000"/>
    <w:lvl w:ilvl="0" w:tplc="98568B34">
      <w:start w:val="1"/>
      <w:numFmt w:val="decimal"/>
      <w:lvlText w:val="%1."/>
      <w:lvlJc w:val="left"/>
      <w:pPr>
        <w:ind w:left="720" w:hanging="360"/>
      </w:pPr>
    </w:lvl>
    <w:lvl w:ilvl="1" w:tplc="AE987D98">
      <w:start w:val="1"/>
      <w:numFmt w:val="lowerLetter"/>
      <w:lvlText w:val="%2."/>
      <w:lvlJc w:val="left"/>
      <w:pPr>
        <w:ind w:left="1440" w:hanging="360"/>
      </w:pPr>
    </w:lvl>
    <w:lvl w:ilvl="2" w:tplc="96A4B044">
      <w:start w:val="1"/>
      <w:numFmt w:val="lowerRoman"/>
      <w:lvlText w:val="%3."/>
      <w:lvlJc w:val="right"/>
      <w:pPr>
        <w:ind w:left="2160" w:hanging="180"/>
      </w:pPr>
    </w:lvl>
    <w:lvl w:ilvl="3" w:tplc="A1EAF5E2">
      <w:start w:val="1"/>
      <w:numFmt w:val="decimal"/>
      <w:lvlText w:val="%4."/>
      <w:lvlJc w:val="left"/>
      <w:pPr>
        <w:ind w:left="2880" w:hanging="360"/>
      </w:pPr>
    </w:lvl>
    <w:lvl w:ilvl="4" w:tplc="8A20739E">
      <w:start w:val="1"/>
      <w:numFmt w:val="lowerLetter"/>
      <w:lvlText w:val="%5."/>
      <w:lvlJc w:val="left"/>
      <w:pPr>
        <w:ind w:left="3600" w:hanging="360"/>
      </w:pPr>
    </w:lvl>
    <w:lvl w:ilvl="5" w:tplc="FC947538">
      <w:start w:val="1"/>
      <w:numFmt w:val="lowerRoman"/>
      <w:lvlText w:val="%6."/>
      <w:lvlJc w:val="right"/>
      <w:pPr>
        <w:ind w:left="4320" w:hanging="180"/>
      </w:pPr>
    </w:lvl>
    <w:lvl w:ilvl="6" w:tplc="62E2E720">
      <w:start w:val="1"/>
      <w:numFmt w:val="decimal"/>
      <w:lvlText w:val="%7."/>
      <w:lvlJc w:val="left"/>
      <w:pPr>
        <w:ind w:left="5040" w:hanging="360"/>
      </w:pPr>
    </w:lvl>
    <w:lvl w:ilvl="7" w:tplc="3FAAE11E">
      <w:start w:val="1"/>
      <w:numFmt w:val="lowerLetter"/>
      <w:lvlText w:val="%8."/>
      <w:lvlJc w:val="left"/>
      <w:pPr>
        <w:ind w:left="5760" w:hanging="360"/>
      </w:pPr>
    </w:lvl>
    <w:lvl w:ilvl="8" w:tplc="F35CD8DE">
      <w:start w:val="1"/>
      <w:numFmt w:val="lowerRoman"/>
      <w:lvlText w:val="%9."/>
      <w:lvlJc w:val="right"/>
      <w:pPr>
        <w:ind w:left="6480" w:hanging="180"/>
      </w:pPr>
    </w:lvl>
  </w:abstractNum>
  <w:abstractNum w:abstractNumId="2" w15:restartNumberingAfterBreak="0">
    <w:nsid w:val="5EF11574"/>
    <w:multiLevelType w:val="hybridMultilevel"/>
    <w:tmpl w:val="365857BE"/>
    <w:lvl w:ilvl="0" w:tplc="B8E0DD3E">
      <w:start w:val="1"/>
      <w:numFmt w:val="bullet"/>
      <w:pStyle w:val="BulletList"/>
      <w:lvlText w:val=""/>
      <w:lvlJc w:val="left"/>
      <w:pPr>
        <w:ind w:left="1440" w:hanging="720"/>
      </w:pPr>
      <w:rPr>
        <w:rFonts w:ascii="Symbol" w:hAnsi="Symbol" w:hint="default"/>
      </w:rPr>
    </w:lvl>
    <w:lvl w:ilvl="1" w:tplc="38BE4BBA" w:tentative="1">
      <w:start w:val="1"/>
      <w:numFmt w:val="bullet"/>
      <w:lvlText w:val="o"/>
      <w:lvlJc w:val="left"/>
      <w:pPr>
        <w:ind w:left="1800" w:hanging="360"/>
      </w:pPr>
      <w:rPr>
        <w:rFonts w:ascii="Courier New" w:hAnsi="Courier New" w:cs="Courier New" w:hint="default"/>
      </w:rPr>
    </w:lvl>
    <w:lvl w:ilvl="2" w:tplc="70946220" w:tentative="1">
      <w:start w:val="1"/>
      <w:numFmt w:val="bullet"/>
      <w:lvlText w:val=""/>
      <w:lvlJc w:val="left"/>
      <w:pPr>
        <w:ind w:left="2520" w:hanging="360"/>
      </w:pPr>
      <w:rPr>
        <w:rFonts w:ascii="Wingdings" w:hAnsi="Wingdings" w:hint="default"/>
      </w:rPr>
    </w:lvl>
    <w:lvl w:ilvl="3" w:tplc="F9783CFA" w:tentative="1">
      <w:start w:val="1"/>
      <w:numFmt w:val="bullet"/>
      <w:lvlText w:val=""/>
      <w:lvlJc w:val="left"/>
      <w:pPr>
        <w:ind w:left="3240" w:hanging="360"/>
      </w:pPr>
      <w:rPr>
        <w:rFonts w:ascii="Symbol" w:hAnsi="Symbol" w:hint="default"/>
      </w:rPr>
    </w:lvl>
    <w:lvl w:ilvl="4" w:tplc="96CA552E" w:tentative="1">
      <w:start w:val="1"/>
      <w:numFmt w:val="bullet"/>
      <w:lvlText w:val="o"/>
      <w:lvlJc w:val="left"/>
      <w:pPr>
        <w:ind w:left="3960" w:hanging="360"/>
      </w:pPr>
      <w:rPr>
        <w:rFonts w:ascii="Courier New" w:hAnsi="Courier New" w:cs="Courier New" w:hint="default"/>
      </w:rPr>
    </w:lvl>
    <w:lvl w:ilvl="5" w:tplc="4DE6C420" w:tentative="1">
      <w:start w:val="1"/>
      <w:numFmt w:val="bullet"/>
      <w:lvlText w:val=""/>
      <w:lvlJc w:val="left"/>
      <w:pPr>
        <w:ind w:left="4680" w:hanging="360"/>
      </w:pPr>
      <w:rPr>
        <w:rFonts w:ascii="Wingdings" w:hAnsi="Wingdings" w:hint="default"/>
      </w:rPr>
    </w:lvl>
    <w:lvl w:ilvl="6" w:tplc="B59CD6DC" w:tentative="1">
      <w:start w:val="1"/>
      <w:numFmt w:val="bullet"/>
      <w:lvlText w:val=""/>
      <w:lvlJc w:val="left"/>
      <w:pPr>
        <w:ind w:left="5400" w:hanging="360"/>
      </w:pPr>
      <w:rPr>
        <w:rFonts w:ascii="Symbol" w:hAnsi="Symbol" w:hint="default"/>
      </w:rPr>
    </w:lvl>
    <w:lvl w:ilvl="7" w:tplc="5A3C0BB4" w:tentative="1">
      <w:start w:val="1"/>
      <w:numFmt w:val="bullet"/>
      <w:lvlText w:val="o"/>
      <w:lvlJc w:val="left"/>
      <w:pPr>
        <w:ind w:left="6120" w:hanging="360"/>
      </w:pPr>
      <w:rPr>
        <w:rFonts w:ascii="Courier New" w:hAnsi="Courier New" w:cs="Courier New" w:hint="default"/>
      </w:rPr>
    </w:lvl>
    <w:lvl w:ilvl="8" w:tplc="4CEEA992" w:tentative="1">
      <w:start w:val="1"/>
      <w:numFmt w:val="bullet"/>
      <w:lvlText w:val=""/>
      <w:lvlJc w:val="left"/>
      <w:pPr>
        <w:ind w:left="6840" w:hanging="360"/>
      </w:pPr>
      <w:rPr>
        <w:rFonts w:ascii="Wingdings" w:hAnsi="Wingdings" w:hint="default"/>
      </w:rPr>
    </w:lvl>
  </w:abstractNum>
  <w:abstractNum w:abstractNumId="3" w15:restartNumberingAfterBreak="0">
    <w:nsid w:val="64E615C9"/>
    <w:multiLevelType w:val="hybridMultilevel"/>
    <w:tmpl w:val="E24C0DB4"/>
    <w:lvl w:ilvl="0" w:tplc="C03404D6">
      <w:start w:val="1"/>
      <w:numFmt w:val="bullet"/>
      <w:lvlText w:val=""/>
      <w:lvlJc w:val="left"/>
      <w:pPr>
        <w:ind w:left="720" w:hanging="360"/>
      </w:pPr>
      <w:rPr>
        <w:rFonts w:ascii="Symbol" w:hAnsi="Symbol" w:hint="default"/>
      </w:rPr>
    </w:lvl>
    <w:lvl w:ilvl="1" w:tplc="DC1CBB58" w:tentative="1">
      <w:start w:val="1"/>
      <w:numFmt w:val="bullet"/>
      <w:lvlText w:val="o"/>
      <w:lvlJc w:val="left"/>
      <w:pPr>
        <w:ind w:left="1440" w:hanging="360"/>
      </w:pPr>
      <w:rPr>
        <w:rFonts w:ascii="Courier New" w:hAnsi="Courier New" w:cs="Courier New" w:hint="default"/>
      </w:rPr>
    </w:lvl>
    <w:lvl w:ilvl="2" w:tplc="CCA0CF2C" w:tentative="1">
      <w:start w:val="1"/>
      <w:numFmt w:val="bullet"/>
      <w:lvlText w:val=""/>
      <w:lvlJc w:val="left"/>
      <w:pPr>
        <w:ind w:left="2160" w:hanging="360"/>
      </w:pPr>
      <w:rPr>
        <w:rFonts w:ascii="Wingdings" w:hAnsi="Wingdings" w:hint="default"/>
      </w:rPr>
    </w:lvl>
    <w:lvl w:ilvl="3" w:tplc="882A2618" w:tentative="1">
      <w:start w:val="1"/>
      <w:numFmt w:val="bullet"/>
      <w:lvlText w:val=""/>
      <w:lvlJc w:val="left"/>
      <w:pPr>
        <w:ind w:left="2880" w:hanging="360"/>
      </w:pPr>
      <w:rPr>
        <w:rFonts w:ascii="Symbol" w:hAnsi="Symbol" w:hint="default"/>
      </w:rPr>
    </w:lvl>
    <w:lvl w:ilvl="4" w:tplc="C60E9724" w:tentative="1">
      <w:start w:val="1"/>
      <w:numFmt w:val="bullet"/>
      <w:lvlText w:val="o"/>
      <w:lvlJc w:val="left"/>
      <w:pPr>
        <w:ind w:left="3600" w:hanging="360"/>
      </w:pPr>
      <w:rPr>
        <w:rFonts w:ascii="Courier New" w:hAnsi="Courier New" w:cs="Courier New" w:hint="default"/>
      </w:rPr>
    </w:lvl>
    <w:lvl w:ilvl="5" w:tplc="D8D4DF2C" w:tentative="1">
      <w:start w:val="1"/>
      <w:numFmt w:val="bullet"/>
      <w:lvlText w:val=""/>
      <w:lvlJc w:val="left"/>
      <w:pPr>
        <w:ind w:left="4320" w:hanging="360"/>
      </w:pPr>
      <w:rPr>
        <w:rFonts w:ascii="Wingdings" w:hAnsi="Wingdings" w:hint="default"/>
      </w:rPr>
    </w:lvl>
    <w:lvl w:ilvl="6" w:tplc="33FCCF08" w:tentative="1">
      <w:start w:val="1"/>
      <w:numFmt w:val="bullet"/>
      <w:lvlText w:val=""/>
      <w:lvlJc w:val="left"/>
      <w:pPr>
        <w:ind w:left="5040" w:hanging="360"/>
      </w:pPr>
      <w:rPr>
        <w:rFonts w:ascii="Symbol" w:hAnsi="Symbol" w:hint="default"/>
      </w:rPr>
    </w:lvl>
    <w:lvl w:ilvl="7" w:tplc="0D2CB96A" w:tentative="1">
      <w:start w:val="1"/>
      <w:numFmt w:val="bullet"/>
      <w:lvlText w:val="o"/>
      <w:lvlJc w:val="left"/>
      <w:pPr>
        <w:ind w:left="5760" w:hanging="360"/>
      </w:pPr>
      <w:rPr>
        <w:rFonts w:ascii="Courier New" w:hAnsi="Courier New" w:cs="Courier New" w:hint="default"/>
      </w:rPr>
    </w:lvl>
    <w:lvl w:ilvl="8" w:tplc="C58C25EA" w:tentative="1">
      <w:start w:val="1"/>
      <w:numFmt w:val="bullet"/>
      <w:lvlText w:val=""/>
      <w:lvlJc w:val="left"/>
      <w:pPr>
        <w:ind w:left="6480" w:hanging="360"/>
      </w:pPr>
      <w:rPr>
        <w:rFonts w:ascii="Wingdings" w:hAnsi="Wingdings" w:hint="default"/>
      </w:rPr>
    </w:lvl>
  </w:abstractNum>
  <w:abstractNum w:abstractNumId="4" w15:restartNumberingAfterBreak="0">
    <w:nsid w:val="754B2104"/>
    <w:multiLevelType w:val="hybridMultilevel"/>
    <w:tmpl w:val="90F0C874"/>
    <w:lvl w:ilvl="0" w:tplc="952C1ED8">
      <w:start w:val="1"/>
      <w:numFmt w:val="bullet"/>
      <w:pStyle w:val="ListParagraph"/>
      <w:lvlText w:val=""/>
      <w:lvlJc w:val="left"/>
      <w:pPr>
        <w:ind w:left="720" w:hanging="360"/>
      </w:pPr>
      <w:rPr>
        <w:rFonts w:ascii="Symbol" w:hAnsi="Symbol" w:hint="default"/>
      </w:rPr>
    </w:lvl>
    <w:lvl w:ilvl="1" w:tplc="C7C21938" w:tentative="1">
      <w:start w:val="1"/>
      <w:numFmt w:val="bullet"/>
      <w:lvlText w:val="o"/>
      <w:lvlJc w:val="left"/>
      <w:pPr>
        <w:ind w:left="1440" w:hanging="360"/>
      </w:pPr>
      <w:rPr>
        <w:rFonts w:ascii="Courier New" w:hAnsi="Courier New" w:cs="Courier New" w:hint="default"/>
      </w:rPr>
    </w:lvl>
    <w:lvl w:ilvl="2" w:tplc="EABA6690" w:tentative="1">
      <w:start w:val="1"/>
      <w:numFmt w:val="bullet"/>
      <w:lvlText w:val=""/>
      <w:lvlJc w:val="left"/>
      <w:pPr>
        <w:ind w:left="2160" w:hanging="360"/>
      </w:pPr>
      <w:rPr>
        <w:rFonts w:ascii="Wingdings" w:hAnsi="Wingdings" w:hint="default"/>
      </w:rPr>
    </w:lvl>
    <w:lvl w:ilvl="3" w:tplc="10DAE0AA" w:tentative="1">
      <w:start w:val="1"/>
      <w:numFmt w:val="bullet"/>
      <w:lvlText w:val=""/>
      <w:lvlJc w:val="left"/>
      <w:pPr>
        <w:ind w:left="2880" w:hanging="360"/>
      </w:pPr>
      <w:rPr>
        <w:rFonts w:ascii="Symbol" w:hAnsi="Symbol" w:hint="default"/>
      </w:rPr>
    </w:lvl>
    <w:lvl w:ilvl="4" w:tplc="7FA41416" w:tentative="1">
      <w:start w:val="1"/>
      <w:numFmt w:val="bullet"/>
      <w:lvlText w:val="o"/>
      <w:lvlJc w:val="left"/>
      <w:pPr>
        <w:ind w:left="3600" w:hanging="360"/>
      </w:pPr>
      <w:rPr>
        <w:rFonts w:ascii="Courier New" w:hAnsi="Courier New" w:cs="Courier New" w:hint="default"/>
      </w:rPr>
    </w:lvl>
    <w:lvl w:ilvl="5" w:tplc="E7821E08" w:tentative="1">
      <w:start w:val="1"/>
      <w:numFmt w:val="bullet"/>
      <w:lvlText w:val=""/>
      <w:lvlJc w:val="left"/>
      <w:pPr>
        <w:ind w:left="4320" w:hanging="360"/>
      </w:pPr>
      <w:rPr>
        <w:rFonts w:ascii="Wingdings" w:hAnsi="Wingdings" w:hint="default"/>
      </w:rPr>
    </w:lvl>
    <w:lvl w:ilvl="6" w:tplc="9ACE74EE" w:tentative="1">
      <w:start w:val="1"/>
      <w:numFmt w:val="bullet"/>
      <w:lvlText w:val=""/>
      <w:lvlJc w:val="left"/>
      <w:pPr>
        <w:ind w:left="5040" w:hanging="360"/>
      </w:pPr>
      <w:rPr>
        <w:rFonts w:ascii="Symbol" w:hAnsi="Symbol" w:hint="default"/>
      </w:rPr>
    </w:lvl>
    <w:lvl w:ilvl="7" w:tplc="2D5EF466" w:tentative="1">
      <w:start w:val="1"/>
      <w:numFmt w:val="bullet"/>
      <w:lvlText w:val="o"/>
      <w:lvlJc w:val="left"/>
      <w:pPr>
        <w:ind w:left="5760" w:hanging="360"/>
      </w:pPr>
      <w:rPr>
        <w:rFonts w:ascii="Courier New" w:hAnsi="Courier New" w:cs="Courier New" w:hint="default"/>
      </w:rPr>
    </w:lvl>
    <w:lvl w:ilvl="8" w:tplc="A63E19D6" w:tentative="1">
      <w:start w:val="1"/>
      <w:numFmt w:val="bullet"/>
      <w:lvlText w:val=""/>
      <w:lvlJc w:val="left"/>
      <w:pPr>
        <w:ind w:left="6480" w:hanging="360"/>
      </w:pPr>
      <w:rPr>
        <w:rFonts w:ascii="Wingdings" w:hAnsi="Wingdings" w:hint="default"/>
      </w:rPr>
    </w:lvl>
  </w:abstractNum>
  <w:abstractNum w:abstractNumId="5" w15:restartNumberingAfterBreak="0">
    <w:nsid w:val="7E08534C"/>
    <w:multiLevelType w:val="multilevel"/>
    <w:tmpl w:val="7E08534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8812137">
    <w:abstractNumId w:val="5"/>
  </w:num>
  <w:num w:numId="2" w16cid:durableId="1915624358">
    <w:abstractNumId w:val="4"/>
  </w:num>
  <w:num w:numId="3" w16cid:durableId="694042570">
    <w:abstractNumId w:val="3"/>
  </w:num>
  <w:num w:numId="4" w16cid:durableId="1694842109">
    <w:abstractNumId w:val="1"/>
  </w:num>
  <w:num w:numId="5" w16cid:durableId="962418314">
    <w:abstractNumId w:val="2"/>
  </w:num>
  <w:num w:numId="6" w16cid:durableId="105631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7E5C"/>
    <w:rsid w:val="00023968"/>
    <w:rsid w:val="000834D2"/>
    <w:rsid w:val="000A1B4A"/>
    <w:rsid w:val="000A1CAB"/>
    <w:rsid w:val="000A340E"/>
    <w:rsid w:val="0012497E"/>
    <w:rsid w:val="00136568"/>
    <w:rsid w:val="00150514"/>
    <w:rsid w:val="001B6239"/>
    <w:rsid w:val="00200A02"/>
    <w:rsid w:val="00211176"/>
    <w:rsid w:val="00226500"/>
    <w:rsid w:val="00260434"/>
    <w:rsid w:val="00265373"/>
    <w:rsid w:val="00265584"/>
    <w:rsid w:val="00266A38"/>
    <w:rsid w:val="002A08F7"/>
    <w:rsid w:val="002C7435"/>
    <w:rsid w:val="00323583"/>
    <w:rsid w:val="00346FA4"/>
    <w:rsid w:val="00381847"/>
    <w:rsid w:val="00383808"/>
    <w:rsid w:val="0039525E"/>
    <w:rsid w:val="003D2310"/>
    <w:rsid w:val="003F3E33"/>
    <w:rsid w:val="00463EBE"/>
    <w:rsid w:val="00467991"/>
    <w:rsid w:val="0049521A"/>
    <w:rsid w:val="004A1751"/>
    <w:rsid w:val="004A654C"/>
    <w:rsid w:val="004C0A59"/>
    <w:rsid w:val="004C2BE9"/>
    <w:rsid w:val="004C4E16"/>
    <w:rsid w:val="0050001F"/>
    <w:rsid w:val="00502BE0"/>
    <w:rsid w:val="0050587F"/>
    <w:rsid w:val="00596E6C"/>
    <w:rsid w:val="005B0CB1"/>
    <w:rsid w:val="005E3920"/>
    <w:rsid w:val="005E5000"/>
    <w:rsid w:val="005E5A9D"/>
    <w:rsid w:val="005F0D4E"/>
    <w:rsid w:val="0062421A"/>
    <w:rsid w:val="00656799"/>
    <w:rsid w:val="00662012"/>
    <w:rsid w:val="0067033F"/>
    <w:rsid w:val="00677389"/>
    <w:rsid w:val="00680556"/>
    <w:rsid w:val="006D362C"/>
    <w:rsid w:val="006E46F6"/>
    <w:rsid w:val="007153AF"/>
    <w:rsid w:val="00717591"/>
    <w:rsid w:val="00734708"/>
    <w:rsid w:val="007532CA"/>
    <w:rsid w:val="00775DDC"/>
    <w:rsid w:val="00787595"/>
    <w:rsid w:val="007B539B"/>
    <w:rsid w:val="007F1A22"/>
    <w:rsid w:val="008217F8"/>
    <w:rsid w:val="0087750D"/>
    <w:rsid w:val="0088161F"/>
    <w:rsid w:val="008A00C5"/>
    <w:rsid w:val="008A1B5A"/>
    <w:rsid w:val="008E3029"/>
    <w:rsid w:val="008F152E"/>
    <w:rsid w:val="00911FFB"/>
    <w:rsid w:val="009151F6"/>
    <w:rsid w:val="00936F4F"/>
    <w:rsid w:val="00981CD5"/>
    <w:rsid w:val="009A5E6A"/>
    <w:rsid w:val="009C51E1"/>
    <w:rsid w:val="009D25EA"/>
    <w:rsid w:val="009E1B1B"/>
    <w:rsid w:val="00A01997"/>
    <w:rsid w:val="00A04097"/>
    <w:rsid w:val="00A27DA9"/>
    <w:rsid w:val="00A33475"/>
    <w:rsid w:val="00A6537D"/>
    <w:rsid w:val="00A77B3E"/>
    <w:rsid w:val="00A81CC1"/>
    <w:rsid w:val="00A853D8"/>
    <w:rsid w:val="00A94593"/>
    <w:rsid w:val="00AF46F7"/>
    <w:rsid w:val="00B00E7C"/>
    <w:rsid w:val="00B12E1F"/>
    <w:rsid w:val="00B348D6"/>
    <w:rsid w:val="00B34A1D"/>
    <w:rsid w:val="00B41F81"/>
    <w:rsid w:val="00B77E14"/>
    <w:rsid w:val="00BA3BB3"/>
    <w:rsid w:val="00BE3C3F"/>
    <w:rsid w:val="00BF1343"/>
    <w:rsid w:val="00C33FCB"/>
    <w:rsid w:val="00C72282"/>
    <w:rsid w:val="00CA2A55"/>
    <w:rsid w:val="00CA6581"/>
    <w:rsid w:val="00CB0E61"/>
    <w:rsid w:val="00CE502E"/>
    <w:rsid w:val="00D028A0"/>
    <w:rsid w:val="00D26A03"/>
    <w:rsid w:val="00D5020F"/>
    <w:rsid w:val="00D505A0"/>
    <w:rsid w:val="00D661AB"/>
    <w:rsid w:val="00DA026D"/>
    <w:rsid w:val="00DB2158"/>
    <w:rsid w:val="00E50AE8"/>
    <w:rsid w:val="00E85D39"/>
    <w:rsid w:val="00EB3925"/>
    <w:rsid w:val="00EC2E3D"/>
    <w:rsid w:val="00F13234"/>
    <w:rsid w:val="00F93921"/>
    <w:rsid w:val="00FD315F"/>
    <w:rsid w:val="01768635"/>
    <w:rsid w:val="028D1ACE"/>
    <w:rsid w:val="041B7BF3"/>
    <w:rsid w:val="04581A1A"/>
    <w:rsid w:val="0B5A488B"/>
    <w:rsid w:val="0D8AB5DC"/>
    <w:rsid w:val="0DF6914A"/>
    <w:rsid w:val="0F2BA648"/>
    <w:rsid w:val="0FBF552F"/>
    <w:rsid w:val="10794DB8"/>
    <w:rsid w:val="11C128A7"/>
    <w:rsid w:val="149EFA46"/>
    <w:rsid w:val="1609B15F"/>
    <w:rsid w:val="18B222AC"/>
    <w:rsid w:val="1E263E95"/>
    <w:rsid w:val="1F1352A2"/>
    <w:rsid w:val="25428A71"/>
    <w:rsid w:val="2611C88E"/>
    <w:rsid w:val="26A907A5"/>
    <w:rsid w:val="297A3E64"/>
    <w:rsid w:val="298914F9"/>
    <w:rsid w:val="2BF5E52A"/>
    <w:rsid w:val="2C36CCDC"/>
    <w:rsid w:val="2C6E984A"/>
    <w:rsid w:val="311337D6"/>
    <w:rsid w:val="3270FFAE"/>
    <w:rsid w:val="335837F7"/>
    <w:rsid w:val="34F41FE9"/>
    <w:rsid w:val="35EF7399"/>
    <w:rsid w:val="380F69C8"/>
    <w:rsid w:val="39C66586"/>
    <w:rsid w:val="3CBB9504"/>
    <w:rsid w:val="3CE71CE0"/>
    <w:rsid w:val="3D6E1523"/>
    <w:rsid w:val="3D73BA55"/>
    <w:rsid w:val="4185073C"/>
    <w:rsid w:val="4770CE8D"/>
    <w:rsid w:val="47835431"/>
    <w:rsid w:val="47B14827"/>
    <w:rsid w:val="47C54141"/>
    <w:rsid w:val="4A735BE7"/>
    <w:rsid w:val="4BCE18B5"/>
    <w:rsid w:val="4D389FD8"/>
    <w:rsid w:val="4D991CB4"/>
    <w:rsid w:val="4E3F753C"/>
    <w:rsid w:val="4FBDE20C"/>
    <w:rsid w:val="50B463F7"/>
    <w:rsid w:val="53A127D1"/>
    <w:rsid w:val="53A3DEF1"/>
    <w:rsid w:val="53F4BE7D"/>
    <w:rsid w:val="5549C841"/>
    <w:rsid w:val="577AD964"/>
    <w:rsid w:val="59888AB4"/>
    <w:rsid w:val="59FCFC73"/>
    <w:rsid w:val="5BC499B8"/>
    <w:rsid w:val="5EB0A2C3"/>
    <w:rsid w:val="6424539B"/>
    <w:rsid w:val="65810B45"/>
    <w:rsid w:val="67ABBFF3"/>
    <w:rsid w:val="685716B6"/>
    <w:rsid w:val="69487C83"/>
    <w:rsid w:val="6B272021"/>
    <w:rsid w:val="6F99E30B"/>
    <w:rsid w:val="74D20250"/>
    <w:rsid w:val="7509B19E"/>
    <w:rsid w:val="773F5D43"/>
    <w:rsid w:val="7B3E56B8"/>
    <w:rsid w:val="7FE7D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25287"/>
  <w15:docId w15:val="{13061045-AD14-4DB9-A9B7-B47CFC8D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A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805BCE"/>
    <w:pPr>
      <w:tabs>
        <w:tab w:val="left" w:pos="340"/>
        <w:tab w:val="right" w:leader="dot" w:pos="9014"/>
      </w:tabs>
      <w:spacing w:line="360" w:lineRule="auto"/>
      <w:ind w:left="340" w:hanging="340"/>
    </w:pPr>
    <w:rPr>
      <w:rFonts w:ascii="Arial" w:eastAsia="Arial" w:hAnsi="Arial" w:cs="Arial"/>
      <w:b/>
      <w:color w:val="000000"/>
    </w:rPr>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tabs>
        <w:tab w:val="left" w:pos="760"/>
        <w:tab w:val="right" w:leader="dot" w:pos="9014"/>
      </w:tabs>
      <w:spacing w:line="360" w:lineRule="auto"/>
      <w:ind w:left="760" w:hanging="400"/>
    </w:pPr>
    <w:rPr>
      <w:rFonts w:ascii="Arial" w:eastAsia="Arial" w:hAnsi="Arial" w:cs="Arial"/>
      <w:color w:val="000000"/>
    </w:rPr>
  </w:style>
  <w:style w:type="table" w:customStyle="1" w:styleId="TableGrid0">
    <w:name w:val="Table Grid_0"/>
    <w:basedOn w:val="TableNormal"/>
    <w:uiPriority w:val="39"/>
    <w:rsid w:val="00742A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1C39"/>
    <w:pPr>
      <w:numPr>
        <w:numId w:val="2"/>
      </w:numPr>
      <w:tabs>
        <w:tab w:val="left" w:pos="567"/>
      </w:tabs>
      <w:spacing w:after="120" w:line="259" w:lineRule="auto"/>
    </w:pPr>
    <w:rPr>
      <w:rFonts w:ascii="Arial" w:eastAsia="Arial" w:hAnsi="Arial" w:cs="Arial"/>
      <w:szCs w:val="20"/>
    </w:rPr>
  </w:style>
  <w:style w:type="character" w:customStyle="1" w:styleId="ListParagraphChar">
    <w:name w:val="List Paragraph Char"/>
    <w:link w:val="ListParagraph"/>
    <w:uiPriority w:val="34"/>
    <w:rsid w:val="008C1C39"/>
    <w:rPr>
      <w:rFonts w:ascii="Arial" w:eastAsia="Arial" w:hAnsi="Arial" w:cs="Arial"/>
      <w:sz w:val="24"/>
      <w:lang w:val="en-US" w:eastAsia="en-US" w:bidi="ar-SA"/>
    </w:rPr>
  </w:style>
  <w:style w:type="paragraph" w:customStyle="1" w:styleId="BulletList">
    <w:name w:val="Bullet List"/>
    <w:basedOn w:val="Normal"/>
    <w:link w:val="BulletListChar"/>
    <w:uiPriority w:val="1"/>
    <w:qFormat/>
    <w:rsid w:val="0041542A"/>
    <w:pPr>
      <w:numPr>
        <w:numId w:val="5"/>
      </w:numPr>
      <w:tabs>
        <w:tab w:val="left" w:pos="1080"/>
        <w:tab w:val="left" w:pos="2016"/>
        <w:tab w:val="left" w:pos="2592"/>
        <w:tab w:val="left" w:pos="3168"/>
      </w:tabs>
      <w:spacing w:after="120" w:line="259" w:lineRule="auto"/>
      <w:ind w:left="567" w:hanging="567"/>
    </w:pPr>
    <w:rPr>
      <w:rFonts w:ascii="Arial" w:hAnsi="Arial" w:cs="Arial"/>
      <w:lang w:eastAsia="en-AU"/>
    </w:rPr>
  </w:style>
  <w:style w:type="character" w:customStyle="1" w:styleId="BulletListChar">
    <w:name w:val="Bullet List Char"/>
    <w:link w:val="BulletList"/>
    <w:uiPriority w:val="1"/>
    <w:rsid w:val="0041542A"/>
    <w:rPr>
      <w:rFonts w:ascii="Arial" w:hAnsi="Arial" w:cs="Arial"/>
      <w:sz w:val="24"/>
      <w:szCs w:val="24"/>
      <w:lang w:val="en-US" w:eastAsia="en-AU" w:bidi="ar-SA"/>
    </w:rPr>
  </w:style>
  <w:style w:type="table" w:customStyle="1" w:styleId="TableGrid1">
    <w:name w:val="Table Grid_1"/>
    <w:basedOn w:val="TableNormal"/>
    <w:uiPriority w:val="39"/>
    <w:rsid w:val="00742A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rsid w:val="00805BCE"/>
    <w:pPr>
      <w:tabs>
        <w:tab w:val="left" w:pos="480"/>
        <w:tab w:val="right" w:leader="dot" w:pos="9014"/>
      </w:tabs>
      <w:spacing w:line="360" w:lineRule="auto"/>
      <w:ind w:left="480"/>
    </w:pPr>
    <w:rPr>
      <w:rFonts w:ascii="Arial" w:eastAsia="Arial" w:hAnsi="Arial" w:cs="Arial"/>
      <w:color w:val="000000"/>
    </w:rPr>
  </w:style>
  <w:style w:type="paragraph" w:styleId="TOC4">
    <w:name w:val="toc 4"/>
    <w:basedOn w:val="Normal"/>
    <w:next w:val="Normal"/>
    <w:autoRedefine/>
    <w:rsid w:val="00805BCE"/>
    <w:pPr>
      <w:tabs>
        <w:tab w:val="left" w:pos="720"/>
        <w:tab w:val="right" w:leader="dot" w:pos="9014"/>
      </w:tabs>
      <w:spacing w:line="360" w:lineRule="auto"/>
      <w:ind w:left="720"/>
    </w:pPr>
    <w:rPr>
      <w:rFonts w:ascii="Arial" w:eastAsia="Arial" w:hAnsi="Arial" w:cs="Arial"/>
      <w:color w:val="000000"/>
      <w:sz w:val="22"/>
    </w:rPr>
  </w:style>
  <w:style w:type="paragraph" w:styleId="TOC5">
    <w:name w:val="toc 5"/>
    <w:basedOn w:val="Normal"/>
    <w:next w:val="Normal"/>
    <w:autoRedefine/>
    <w:rsid w:val="00805BCE"/>
    <w:pPr>
      <w:tabs>
        <w:tab w:val="left" w:pos="960"/>
        <w:tab w:val="right" w:leader="dot" w:pos="9014"/>
      </w:tabs>
      <w:spacing w:line="360" w:lineRule="auto"/>
      <w:ind w:left="96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Natasha Dowson</cp:lastModifiedBy>
  <cp:revision>2</cp:revision>
  <dcterms:created xsi:type="dcterms:W3CDTF">2023-12-08T08:14:00Z</dcterms:created>
  <dcterms:modified xsi:type="dcterms:W3CDTF">2023-12-08T08:14:00Z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K7B214800</vt:lpwstr>
  </property>
</Properties>
</file>